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3A8" w:rsidRPr="00D12D05" w:rsidRDefault="00EA73A8" w:rsidP="00E619A7">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sidR="003718AB">
        <w:rPr>
          <w:rFonts w:ascii="Times New Roman" w:hAnsi="Times New Roman"/>
          <w:sz w:val="28"/>
          <w:szCs w:val="28"/>
        </w:rPr>
        <w:t>3</w:t>
      </w:r>
    </w:p>
    <w:p w:rsidR="00EA73A8" w:rsidRPr="00D12D05" w:rsidRDefault="00EA73A8" w:rsidP="00A329A2">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EA73A8" w:rsidRPr="00D12D05" w:rsidRDefault="00EA73A8" w:rsidP="00A329A2">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sidR="00E40C2A">
        <w:rPr>
          <w:rFonts w:ascii="Times New Roman" w:hAnsi="Times New Roman"/>
          <w:sz w:val="28"/>
          <w:szCs w:val="28"/>
        </w:rPr>
        <w:t>30.07.2021</w:t>
      </w:r>
      <w:r w:rsidRPr="00D12D05">
        <w:rPr>
          <w:rFonts w:ascii="Times New Roman" w:hAnsi="Times New Roman"/>
          <w:sz w:val="28"/>
          <w:szCs w:val="28"/>
        </w:rPr>
        <w:t xml:space="preserve"> №</w:t>
      </w:r>
      <w:r>
        <w:rPr>
          <w:rFonts w:ascii="Times New Roman" w:hAnsi="Times New Roman"/>
          <w:sz w:val="28"/>
          <w:szCs w:val="28"/>
        </w:rPr>
        <w:t xml:space="preserve"> </w:t>
      </w:r>
      <w:r w:rsidR="00E40C2A">
        <w:rPr>
          <w:rFonts w:ascii="Times New Roman" w:hAnsi="Times New Roman"/>
          <w:sz w:val="28"/>
          <w:szCs w:val="28"/>
        </w:rPr>
        <w:t>410</w:t>
      </w:r>
    </w:p>
    <w:p w:rsidR="00EA73A8" w:rsidRDefault="00EA73A8" w:rsidP="00E619A7">
      <w:pPr>
        <w:spacing w:after="0" w:line="240" w:lineRule="auto"/>
        <w:jc w:val="right"/>
        <w:rPr>
          <w:rFonts w:ascii="Times New Roman" w:hAnsi="Times New Roman"/>
          <w:sz w:val="28"/>
          <w:szCs w:val="28"/>
        </w:rPr>
      </w:pPr>
    </w:p>
    <w:p w:rsidR="00F17735" w:rsidRPr="00D12D05" w:rsidRDefault="00E40C2A" w:rsidP="00F17735">
      <w:pPr>
        <w:spacing w:after="0" w:line="240" w:lineRule="auto"/>
        <w:jc w:val="right"/>
        <w:rPr>
          <w:rFonts w:ascii="Times New Roman" w:hAnsi="Times New Roman"/>
          <w:sz w:val="28"/>
          <w:szCs w:val="28"/>
        </w:rPr>
      </w:pPr>
      <w:r>
        <w:rPr>
          <w:rFonts w:ascii="Times New Roman" w:hAnsi="Times New Roman"/>
          <w:sz w:val="28"/>
          <w:szCs w:val="28"/>
        </w:rPr>
        <w:t>«</w:t>
      </w:r>
      <w:r w:rsidR="00F17735" w:rsidRPr="00D12D05">
        <w:rPr>
          <w:rFonts w:ascii="Times New Roman" w:hAnsi="Times New Roman"/>
          <w:sz w:val="28"/>
          <w:szCs w:val="28"/>
        </w:rPr>
        <w:t xml:space="preserve">Приложение </w:t>
      </w:r>
      <w:r w:rsidR="005334B5">
        <w:rPr>
          <w:rFonts w:ascii="Times New Roman" w:hAnsi="Times New Roman"/>
          <w:sz w:val="28"/>
          <w:szCs w:val="28"/>
        </w:rPr>
        <w:t>5</w:t>
      </w:r>
    </w:p>
    <w:p w:rsidR="00F17735" w:rsidRPr="00D12D05" w:rsidRDefault="00F17735" w:rsidP="00F17735">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F17735" w:rsidRPr="00D12D05" w:rsidRDefault="00F17735" w:rsidP="00F17735">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sidR="003D60FA">
        <w:rPr>
          <w:rFonts w:ascii="Times New Roman" w:hAnsi="Times New Roman"/>
          <w:sz w:val="28"/>
          <w:szCs w:val="28"/>
        </w:rPr>
        <w:t>1</w:t>
      </w:r>
      <w:r w:rsidR="00945560">
        <w:rPr>
          <w:rFonts w:ascii="Times New Roman" w:hAnsi="Times New Roman"/>
          <w:sz w:val="28"/>
          <w:szCs w:val="28"/>
        </w:rPr>
        <w:t>4</w:t>
      </w:r>
      <w:r>
        <w:rPr>
          <w:rFonts w:ascii="Times New Roman" w:hAnsi="Times New Roman"/>
          <w:sz w:val="28"/>
          <w:szCs w:val="28"/>
        </w:rPr>
        <w:t>.12.20</w:t>
      </w:r>
      <w:r w:rsidR="00945560">
        <w:rPr>
          <w:rFonts w:ascii="Times New Roman" w:hAnsi="Times New Roman"/>
          <w:sz w:val="28"/>
          <w:szCs w:val="28"/>
        </w:rPr>
        <w:t>20</w:t>
      </w:r>
      <w:r w:rsidRPr="00D12D05">
        <w:rPr>
          <w:rFonts w:ascii="Times New Roman" w:hAnsi="Times New Roman"/>
          <w:sz w:val="28"/>
          <w:szCs w:val="28"/>
        </w:rPr>
        <w:t xml:space="preserve"> №</w:t>
      </w:r>
      <w:r>
        <w:rPr>
          <w:rFonts w:ascii="Times New Roman" w:hAnsi="Times New Roman"/>
          <w:sz w:val="28"/>
          <w:szCs w:val="28"/>
        </w:rPr>
        <w:t xml:space="preserve"> </w:t>
      </w:r>
      <w:r w:rsidR="00945560">
        <w:rPr>
          <w:rFonts w:ascii="Times New Roman" w:hAnsi="Times New Roman"/>
          <w:sz w:val="28"/>
          <w:szCs w:val="28"/>
        </w:rPr>
        <w:t>357</w:t>
      </w:r>
    </w:p>
    <w:p w:rsidR="00F17735" w:rsidRPr="00D12D05" w:rsidRDefault="00F17735" w:rsidP="00E619A7">
      <w:pPr>
        <w:spacing w:after="0" w:line="240" w:lineRule="auto"/>
        <w:jc w:val="right"/>
        <w:rPr>
          <w:rFonts w:ascii="Times New Roman" w:hAnsi="Times New Roman"/>
          <w:sz w:val="28"/>
          <w:szCs w:val="28"/>
        </w:rPr>
      </w:pPr>
    </w:p>
    <w:p w:rsidR="00EA73A8" w:rsidRPr="00D12D05" w:rsidRDefault="005334B5" w:rsidP="00E619A7">
      <w:pPr>
        <w:spacing w:after="0" w:line="240" w:lineRule="auto"/>
        <w:jc w:val="center"/>
        <w:rPr>
          <w:rFonts w:ascii="Times New Roman" w:hAnsi="Times New Roman"/>
          <w:sz w:val="28"/>
          <w:szCs w:val="28"/>
        </w:rPr>
      </w:pPr>
      <w:r w:rsidRPr="005334B5">
        <w:rPr>
          <w:rFonts w:ascii="Times New Roman" w:hAnsi="Times New Roman"/>
          <w:sz w:val="28"/>
          <w:szCs w:val="28"/>
        </w:rPr>
        <w:t xml:space="preserve">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w:t>
      </w:r>
      <w:proofErr w:type="gramStart"/>
      <w:r w:rsidRPr="005334B5">
        <w:rPr>
          <w:rFonts w:ascii="Times New Roman" w:hAnsi="Times New Roman"/>
          <w:sz w:val="28"/>
          <w:szCs w:val="28"/>
        </w:rPr>
        <w:t>видов расходов классификации расходов бюджета города</w:t>
      </w:r>
      <w:proofErr w:type="gramEnd"/>
      <w:r w:rsidRPr="005334B5">
        <w:rPr>
          <w:rFonts w:ascii="Times New Roman" w:hAnsi="Times New Roman"/>
          <w:sz w:val="28"/>
          <w:szCs w:val="28"/>
        </w:rPr>
        <w:t xml:space="preserve"> Пыть-Яха на 20</w:t>
      </w:r>
      <w:r w:rsidR="003D60FA">
        <w:rPr>
          <w:rFonts w:ascii="Times New Roman" w:hAnsi="Times New Roman"/>
          <w:sz w:val="28"/>
          <w:szCs w:val="28"/>
        </w:rPr>
        <w:t>2</w:t>
      </w:r>
      <w:r w:rsidR="00945560">
        <w:rPr>
          <w:rFonts w:ascii="Times New Roman" w:hAnsi="Times New Roman"/>
          <w:sz w:val="28"/>
          <w:szCs w:val="28"/>
        </w:rPr>
        <w:t>1</w:t>
      </w:r>
      <w:r w:rsidRPr="005334B5">
        <w:rPr>
          <w:rFonts w:ascii="Times New Roman" w:hAnsi="Times New Roman"/>
          <w:sz w:val="28"/>
          <w:szCs w:val="28"/>
        </w:rPr>
        <w:t xml:space="preserve"> год</w:t>
      </w:r>
    </w:p>
    <w:p w:rsidR="00EA73A8" w:rsidRPr="00E619A7" w:rsidRDefault="00EA73A8" w:rsidP="00E619A7">
      <w:pPr>
        <w:spacing w:after="0" w:line="240" w:lineRule="auto"/>
        <w:jc w:val="right"/>
        <w:rPr>
          <w:rFonts w:ascii="Times New Roman" w:hAnsi="Times New Roman"/>
          <w:sz w:val="24"/>
          <w:szCs w:val="24"/>
        </w:rPr>
      </w:pPr>
    </w:p>
    <w:p w:rsidR="00EA73A8" w:rsidRDefault="00EA73A8" w:rsidP="00E619A7">
      <w:pPr>
        <w:spacing w:after="0" w:line="240" w:lineRule="auto"/>
        <w:jc w:val="right"/>
        <w:rPr>
          <w:rFonts w:ascii="Times New Roman" w:hAnsi="Times New Roman"/>
          <w:sz w:val="28"/>
          <w:szCs w:val="28"/>
        </w:rPr>
      </w:pPr>
      <w:r w:rsidRPr="005A1072">
        <w:rPr>
          <w:rFonts w:ascii="Times New Roman" w:hAnsi="Times New Roman"/>
          <w:sz w:val="28"/>
          <w:szCs w:val="28"/>
        </w:rPr>
        <w:t>(тыс. рублей)</w:t>
      </w:r>
    </w:p>
    <w:p w:rsidR="00AE0452" w:rsidRPr="00AE0452" w:rsidRDefault="00AE0452" w:rsidP="00E619A7">
      <w:pPr>
        <w:spacing w:after="0" w:line="240" w:lineRule="auto"/>
        <w:jc w:val="right"/>
        <w:rPr>
          <w:rFonts w:ascii="Times New Roman" w:hAnsi="Times New Roman"/>
          <w:sz w:val="10"/>
          <w:szCs w:val="28"/>
        </w:rPr>
      </w:pPr>
    </w:p>
    <w:tbl>
      <w:tblPr>
        <w:tblW w:w="9747" w:type="dxa"/>
        <w:tblLook w:val="04A0" w:firstRow="1" w:lastRow="0" w:firstColumn="1" w:lastColumn="0" w:noHBand="0" w:noVBand="1"/>
      </w:tblPr>
      <w:tblGrid>
        <w:gridCol w:w="4786"/>
        <w:gridCol w:w="680"/>
        <w:gridCol w:w="700"/>
        <w:gridCol w:w="1739"/>
        <w:gridCol w:w="567"/>
        <w:gridCol w:w="1275"/>
      </w:tblGrid>
      <w:tr w:rsidR="00F50855" w:rsidRPr="00AE0452" w:rsidTr="001049C3">
        <w:trPr>
          <w:trHeight w:val="20"/>
          <w:tblHeader/>
        </w:trPr>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rsidR="00F50855" w:rsidRPr="00AE0452" w:rsidRDefault="00F50855" w:rsidP="00F50855">
            <w:pPr>
              <w:spacing w:after="0" w:line="240" w:lineRule="auto"/>
              <w:jc w:val="center"/>
              <w:rPr>
                <w:rFonts w:ascii="Times New Roman" w:eastAsia="Times New Roman" w:hAnsi="Times New Roman"/>
                <w:color w:val="000000"/>
                <w:sz w:val="20"/>
                <w:szCs w:val="20"/>
              </w:rPr>
            </w:pPr>
            <w:r w:rsidRPr="00AE0452">
              <w:rPr>
                <w:rFonts w:ascii="Times New Roman" w:eastAsia="Times New Roman" w:hAnsi="Times New Roman"/>
                <w:color w:val="000000"/>
                <w:sz w:val="20"/>
                <w:szCs w:val="20"/>
              </w:rPr>
              <w:t>Наименование</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50855" w:rsidRPr="00AE0452" w:rsidRDefault="00F50855" w:rsidP="00F50855">
            <w:pPr>
              <w:spacing w:after="0" w:line="240" w:lineRule="auto"/>
              <w:jc w:val="center"/>
              <w:rPr>
                <w:rFonts w:ascii="Times New Roman" w:eastAsia="Times New Roman" w:hAnsi="Times New Roman"/>
                <w:color w:val="000000"/>
                <w:sz w:val="20"/>
                <w:szCs w:val="20"/>
              </w:rPr>
            </w:pPr>
            <w:proofErr w:type="spellStart"/>
            <w:r w:rsidRPr="00AE0452">
              <w:rPr>
                <w:rFonts w:ascii="Times New Roman" w:eastAsia="Times New Roman" w:hAnsi="Times New Roman"/>
                <w:color w:val="000000"/>
                <w:sz w:val="20"/>
                <w:szCs w:val="20"/>
              </w:rPr>
              <w:t>Рз</w:t>
            </w:r>
            <w:proofErr w:type="spellEnd"/>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50855" w:rsidRPr="00AE0452" w:rsidRDefault="00F50855" w:rsidP="00F50855">
            <w:pPr>
              <w:spacing w:after="0" w:line="240" w:lineRule="auto"/>
              <w:jc w:val="center"/>
              <w:rPr>
                <w:rFonts w:ascii="Times New Roman" w:eastAsia="Times New Roman" w:hAnsi="Times New Roman"/>
                <w:color w:val="000000"/>
                <w:sz w:val="20"/>
                <w:szCs w:val="20"/>
              </w:rPr>
            </w:pPr>
            <w:proofErr w:type="spellStart"/>
            <w:proofErr w:type="gramStart"/>
            <w:r w:rsidRPr="00AE0452">
              <w:rPr>
                <w:rFonts w:ascii="Times New Roman" w:eastAsia="Times New Roman" w:hAnsi="Times New Roman"/>
                <w:color w:val="000000"/>
                <w:sz w:val="20"/>
                <w:szCs w:val="20"/>
              </w:rPr>
              <w:t>Пр</w:t>
            </w:r>
            <w:proofErr w:type="spellEnd"/>
            <w:proofErr w:type="gramEnd"/>
          </w:p>
        </w:tc>
        <w:tc>
          <w:tcPr>
            <w:tcW w:w="17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50855" w:rsidRPr="00AE0452" w:rsidRDefault="00F50855" w:rsidP="00F50855">
            <w:pPr>
              <w:spacing w:after="0" w:line="240" w:lineRule="auto"/>
              <w:jc w:val="center"/>
              <w:rPr>
                <w:rFonts w:ascii="Times New Roman" w:eastAsia="Times New Roman" w:hAnsi="Times New Roman"/>
                <w:color w:val="000000"/>
                <w:sz w:val="20"/>
                <w:szCs w:val="20"/>
              </w:rPr>
            </w:pPr>
            <w:r w:rsidRPr="00AE0452">
              <w:rPr>
                <w:rFonts w:ascii="Times New Roman" w:eastAsia="Times New Roman" w:hAnsi="Times New Roman"/>
                <w:color w:val="000000"/>
                <w:sz w:val="20"/>
                <w:szCs w:val="20"/>
              </w:rPr>
              <w:t>ЦСР</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50855" w:rsidRPr="00AE0452" w:rsidRDefault="00F50855" w:rsidP="00F50855">
            <w:pPr>
              <w:spacing w:after="0" w:line="240" w:lineRule="auto"/>
              <w:jc w:val="center"/>
              <w:rPr>
                <w:rFonts w:ascii="Times New Roman" w:eastAsia="Times New Roman" w:hAnsi="Times New Roman"/>
                <w:color w:val="000000"/>
                <w:sz w:val="20"/>
                <w:szCs w:val="20"/>
              </w:rPr>
            </w:pPr>
            <w:r w:rsidRPr="00AE0452">
              <w:rPr>
                <w:rFonts w:ascii="Times New Roman" w:eastAsia="Times New Roman" w:hAnsi="Times New Roman"/>
                <w:color w:val="000000"/>
                <w:sz w:val="20"/>
                <w:szCs w:val="20"/>
              </w:rPr>
              <w:t>ВР</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F50855" w:rsidRPr="00AE0452" w:rsidRDefault="00F50855" w:rsidP="00F50855">
            <w:pPr>
              <w:spacing w:after="0" w:line="240" w:lineRule="auto"/>
              <w:jc w:val="center"/>
              <w:rPr>
                <w:rFonts w:ascii="Times New Roman" w:eastAsia="Times New Roman" w:hAnsi="Times New Roman"/>
                <w:color w:val="000000"/>
                <w:sz w:val="20"/>
                <w:szCs w:val="20"/>
              </w:rPr>
            </w:pPr>
            <w:r w:rsidRPr="00AE0452">
              <w:rPr>
                <w:rFonts w:ascii="Times New Roman" w:eastAsia="Times New Roman" w:hAnsi="Times New Roman"/>
                <w:color w:val="000000"/>
                <w:sz w:val="20"/>
                <w:szCs w:val="20"/>
              </w:rPr>
              <w:t>Сумма на год</w:t>
            </w:r>
          </w:p>
        </w:tc>
      </w:tr>
      <w:tr w:rsidR="00F50855" w:rsidRPr="00AE0452" w:rsidTr="001049C3">
        <w:trPr>
          <w:trHeight w:val="20"/>
          <w:tblHeader/>
        </w:trPr>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rsidR="00F50855" w:rsidRPr="00AE0452" w:rsidRDefault="00F50855" w:rsidP="00F50855">
            <w:pPr>
              <w:spacing w:after="0" w:line="240" w:lineRule="auto"/>
              <w:jc w:val="center"/>
              <w:rPr>
                <w:rFonts w:ascii="Times New Roman" w:eastAsia="Times New Roman" w:hAnsi="Times New Roman"/>
                <w:color w:val="000000"/>
                <w:sz w:val="20"/>
                <w:szCs w:val="20"/>
              </w:rPr>
            </w:pPr>
            <w:r w:rsidRPr="00AE0452">
              <w:rPr>
                <w:rFonts w:ascii="Times New Roman" w:eastAsia="Times New Roman" w:hAnsi="Times New Roman"/>
                <w:color w:val="000000"/>
                <w:sz w:val="20"/>
                <w:szCs w:val="20"/>
              </w:rPr>
              <w:t>1</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50855" w:rsidRPr="00AE0452" w:rsidRDefault="00F50855" w:rsidP="00F50855">
            <w:pPr>
              <w:spacing w:after="0" w:line="240" w:lineRule="auto"/>
              <w:jc w:val="center"/>
              <w:rPr>
                <w:rFonts w:ascii="Times New Roman" w:eastAsia="Times New Roman" w:hAnsi="Times New Roman"/>
                <w:color w:val="000000"/>
                <w:sz w:val="20"/>
                <w:szCs w:val="20"/>
              </w:rPr>
            </w:pPr>
            <w:r w:rsidRPr="00AE0452">
              <w:rPr>
                <w:rFonts w:ascii="Times New Roman" w:eastAsia="Times New Roman" w:hAnsi="Times New Roman"/>
                <w:color w:val="000000"/>
                <w:sz w:val="20"/>
                <w:szCs w:val="20"/>
              </w:rPr>
              <w:t>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50855" w:rsidRPr="00AE0452" w:rsidRDefault="00F50855" w:rsidP="00F50855">
            <w:pPr>
              <w:spacing w:after="0" w:line="240" w:lineRule="auto"/>
              <w:jc w:val="center"/>
              <w:rPr>
                <w:rFonts w:ascii="Times New Roman" w:eastAsia="Times New Roman" w:hAnsi="Times New Roman"/>
                <w:color w:val="000000"/>
                <w:sz w:val="20"/>
                <w:szCs w:val="20"/>
              </w:rPr>
            </w:pPr>
            <w:r w:rsidRPr="00AE0452">
              <w:rPr>
                <w:rFonts w:ascii="Times New Roman" w:eastAsia="Times New Roman" w:hAnsi="Times New Roman"/>
                <w:color w:val="000000"/>
                <w:sz w:val="20"/>
                <w:szCs w:val="20"/>
              </w:rPr>
              <w:t>3</w:t>
            </w:r>
          </w:p>
        </w:tc>
        <w:tc>
          <w:tcPr>
            <w:tcW w:w="17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50855" w:rsidRPr="00AE0452" w:rsidRDefault="00F50855" w:rsidP="00F50855">
            <w:pPr>
              <w:spacing w:after="0" w:line="240" w:lineRule="auto"/>
              <w:jc w:val="center"/>
              <w:rPr>
                <w:rFonts w:ascii="Times New Roman" w:eastAsia="Times New Roman" w:hAnsi="Times New Roman"/>
                <w:color w:val="000000"/>
                <w:sz w:val="20"/>
                <w:szCs w:val="20"/>
              </w:rPr>
            </w:pPr>
            <w:r w:rsidRPr="00AE0452">
              <w:rPr>
                <w:rFonts w:ascii="Times New Roman" w:eastAsia="Times New Roman" w:hAnsi="Times New Roman"/>
                <w:color w:val="000000"/>
                <w:sz w:val="20"/>
                <w:szCs w:val="20"/>
              </w:rPr>
              <w:t>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50855" w:rsidRPr="00AE0452" w:rsidRDefault="00F50855" w:rsidP="00F50855">
            <w:pPr>
              <w:spacing w:after="0" w:line="240" w:lineRule="auto"/>
              <w:jc w:val="center"/>
              <w:rPr>
                <w:rFonts w:ascii="Times New Roman" w:eastAsia="Times New Roman" w:hAnsi="Times New Roman"/>
                <w:color w:val="000000"/>
                <w:sz w:val="20"/>
                <w:szCs w:val="20"/>
              </w:rPr>
            </w:pPr>
            <w:r w:rsidRPr="00AE0452">
              <w:rPr>
                <w:rFonts w:ascii="Times New Roman" w:eastAsia="Times New Roman" w:hAnsi="Times New Roman"/>
                <w:color w:val="000000"/>
                <w:sz w:val="20"/>
                <w:szCs w:val="20"/>
              </w:rPr>
              <w:t>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F50855" w:rsidRPr="00AE0452" w:rsidRDefault="00F50855" w:rsidP="00F50855">
            <w:pPr>
              <w:spacing w:after="0" w:line="240" w:lineRule="auto"/>
              <w:jc w:val="center"/>
              <w:rPr>
                <w:rFonts w:ascii="Times New Roman" w:eastAsia="Times New Roman" w:hAnsi="Times New Roman"/>
                <w:color w:val="000000"/>
                <w:sz w:val="20"/>
                <w:szCs w:val="20"/>
              </w:rPr>
            </w:pPr>
            <w:r w:rsidRPr="00AE0452">
              <w:rPr>
                <w:rFonts w:ascii="Times New Roman" w:eastAsia="Times New Roman" w:hAnsi="Times New Roman"/>
                <w:color w:val="000000"/>
                <w:sz w:val="20"/>
                <w:szCs w:val="20"/>
              </w:rPr>
              <w:t>6</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Общегосударственные вопросы</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405 328,0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5 456,0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Развитие муниципальной службы в городе Пыть-Яхе</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5 456,0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5 456,0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5 456,0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Высшее должностное лицо муниципального образования городской округ город </w:t>
            </w:r>
            <w:proofErr w:type="spellStart"/>
            <w:r w:rsidRPr="00AE0452">
              <w:rPr>
                <w:rFonts w:ascii="Times New Roman" w:eastAsia="Times New Roman" w:hAnsi="Times New Roman"/>
                <w:sz w:val="20"/>
                <w:szCs w:val="20"/>
              </w:rPr>
              <w:t>Пыть-Ях</w:t>
            </w:r>
            <w:proofErr w:type="spellEnd"/>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20 4 01 02030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5 456,0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20 4 01 02030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5 456,0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20 4 01 02030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5 456,0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13 944,9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Непрограммные направления деятельности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13 944,9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Непрограммное направление деятельности </w:t>
            </w:r>
            <w:r w:rsidR="00E40C2A">
              <w:rPr>
                <w:rFonts w:ascii="Times New Roman" w:eastAsia="Times New Roman" w:hAnsi="Times New Roman"/>
                <w:sz w:val="20"/>
                <w:szCs w:val="20"/>
              </w:rPr>
              <w:t>«</w:t>
            </w:r>
            <w:r w:rsidRPr="00AE0452">
              <w:rPr>
                <w:rFonts w:ascii="Times New Roman" w:eastAsia="Times New Roman" w:hAnsi="Times New Roman"/>
                <w:sz w:val="20"/>
                <w:szCs w:val="20"/>
              </w:rPr>
              <w:t>Обеспечение деятельности муниципальных органов местного самоуправления</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13 944,9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13 944,9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7 534,8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Расходы на выплаты персоналу в целях обеспечения выполнения функций государственными (муниципальными) органами, казенными </w:t>
            </w:r>
            <w:r w:rsidRPr="00AE0452">
              <w:rPr>
                <w:rFonts w:ascii="Times New Roman" w:eastAsia="Times New Roman" w:hAnsi="Times New Roman"/>
                <w:sz w:val="20"/>
                <w:szCs w:val="20"/>
              </w:rPr>
              <w:lastRenderedPageBreak/>
              <w:t>учреждениями, органами управления государственными внебюджетными фондами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lastRenderedPageBreak/>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7 409,9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7 409,9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124,9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124,9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Председатель представительного органа муниципального образования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40 1 01 02110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6 410,1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40 1 01 02110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6 410,1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40 1 01 02110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6 410,1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112 987,8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Развитие муниципальной службы в городе Пыть-Яхе</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112 987,8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112 987,8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112 987,8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112 987,8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110 080,9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110 080,9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1 320,6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1 320,6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Социальное обеспечение и иные выплаты населению</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1 041,0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1 041,0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бюджетные ассигнования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545,3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Исполнение судебных актов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830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45,3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Уплата налогов, сборов и иных платежей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850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500,0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Судебная система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Профилактика правонарушений в городе Пыть-Яхе</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Профилактика правонарушений</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 xml:space="preserve">Осуществление государственных полномочий по составлению (изменению) списков кандидатов в присяжные </w:t>
            </w:r>
            <w:r w:rsidRPr="00AE0452">
              <w:rPr>
                <w:rFonts w:ascii="Times New Roman" w:eastAsia="Times New Roman" w:hAnsi="Times New Roman"/>
                <w:sz w:val="20"/>
                <w:szCs w:val="20"/>
              </w:rPr>
              <w:lastRenderedPageBreak/>
              <w:t>заседатели федеральных судов общей юрисдикции</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lastRenderedPageBreak/>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10 1 04 00000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10 1 04 51200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10 1 04 51200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10 1 04 51200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37 574,0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Развитие муниципальной службы в городе Пыть-Яхе</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27 723,6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27 723,6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27 723,6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27 723,6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27 723,6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27 723,6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Непрограммные направления деятельности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9 850,4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Непрограммное направление деятельности </w:t>
            </w:r>
            <w:r w:rsidR="00E40C2A">
              <w:rPr>
                <w:rFonts w:ascii="Times New Roman" w:eastAsia="Times New Roman" w:hAnsi="Times New Roman"/>
                <w:sz w:val="20"/>
                <w:szCs w:val="20"/>
              </w:rPr>
              <w:t>«</w:t>
            </w:r>
            <w:r w:rsidRPr="00AE0452">
              <w:rPr>
                <w:rFonts w:ascii="Times New Roman" w:eastAsia="Times New Roman" w:hAnsi="Times New Roman"/>
                <w:sz w:val="20"/>
                <w:szCs w:val="20"/>
              </w:rPr>
              <w:t>Обеспечение деятельности муниципальных органов местного самоуправления</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9 850,4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9 850,4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5 255,9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5 214,1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5 214,1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41,8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41,8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40 1 01 02250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4 594,5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Расходы на выплаты персоналу в целях обеспечения выполнения функций государственными (муниципальными) органами, казенными </w:t>
            </w:r>
            <w:r w:rsidRPr="00AE0452">
              <w:rPr>
                <w:rFonts w:ascii="Times New Roman" w:eastAsia="Times New Roman" w:hAnsi="Times New Roman"/>
                <w:sz w:val="20"/>
                <w:szCs w:val="20"/>
              </w:rPr>
              <w:lastRenderedPageBreak/>
              <w:t>учреждениями, органами управления государственными внебюджетными фондами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lastRenderedPageBreak/>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40 1 01 02250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4 594,5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40 1 01 02250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4 594,5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Обеспечение проведения выборов и референдумов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8 000,0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Непрограммные направления деятельности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8 000,0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Непрограммное направление деятельности </w:t>
            </w:r>
            <w:r w:rsidR="00E40C2A">
              <w:rPr>
                <w:rFonts w:ascii="Times New Roman" w:eastAsia="Times New Roman" w:hAnsi="Times New Roman"/>
                <w:sz w:val="20"/>
                <w:szCs w:val="20"/>
              </w:rPr>
              <w:t>«</w:t>
            </w:r>
            <w:r w:rsidRPr="00AE0452">
              <w:rPr>
                <w:rFonts w:ascii="Times New Roman" w:eastAsia="Times New Roman" w:hAnsi="Times New Roman"/>
                <w:sz w:val="20"/>
                <w:szCs w:val="20"/>
              </w:rPr>
              <w:t xml:space="preserve">Исполнение отдельных расходных обязательств муниципального образования городской округ город </w:t>
            </w:r>
            <w:proofErr w:type="spellStart"/>
            <w:r w:rsidRPr="00AE0452">
              <w:rPr>
                <w:rFonts w:ascii="Times New Roman" w:eastAsia="Times New Roman" w:hAnsi="Times New Roman"/>
                <w:sz w:val="20"/>
                <w:szCs w:val="20"/>
              </w:rPr>
              <w:t>Пыть-Ях</w:t>
            </w:r>
            <w:proofErr w:type="spellEnd"/>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40 3 00 00000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8 000,0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Проведение выборов в муниципальном образовании городской округ город </w:t>
            </w:r>
            <w:proofErr w:type="spellStart"/>
            <w:r w:rsidRPr="00AE0452">
              <w:rPr>
                <w:rFonts w:ascii="Times New Roman" w:eastAsia="Times New Roman" w:hAnsi="Times New Roman"/>
                <w:sz w:val="20"/>
                <w:szCs w:val="20"/>
              </w:rPr>
              <w:t>Пыть-Ях</w:t>
            </w:r>
            <w:proofErr w:type="spellEnd"/>
            <w:r w:rsidRPr="00AE0452">
              <w:rPr>
                <w:rFonts w:ascii="Times New Roman" w:eastAsia="Times New Roman" w:hAnsi="Times New Roman"/>
                <w:sz w:val="20"/>
                <w:szCs w:val="20"/>
              </w:rPr>
              <w:t>, повышение правовой культуры избирателей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40 3 00 20200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8 000,0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40 3 00 20200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8 000,0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40 3 00 20200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8 000,0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Резервные фонды</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2 095,8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Управление муниципальными финансами в городе Пыть-Яхе</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17 0 00 00000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2 095,8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Формирование резервных сре</w:t>
            </w:r>
            <w:proofErr w:type="gramStart"/>
            <w:r w:rsidRPr="00AE0452">
              <w:rPr>
                <w:rFonts w:ascii="Times New Roman" w:eastAsia="Times New Roman" w:hAnsi="Times New Roman"/>
                <w:sz w:val="20"/>
                <w:szCs w:val="20"/>
              </w:rPr>
              <w:t>дств в б</w:t>
            </w:r>
            <w:proofErr w:type="gramEnd"/>
            <w:r w:rsidRPr="00AE0452">
              <w:rPr>
                <w:rFonts w:ascii="Times New Roman" w:eastAsia="Times New Roman" w:hAnsi="Times New Roman"/>
                <w:sz w:val="20"/>
                <w:szCs w:val="20"/>
              </w:rPr>
              <w:t>юджете города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17 3 00 00000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2 095,8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Формирование в бюджете города резервного фонда Администрации города в соответствии с требованиями Бюджетного кодекса Российской Федерации</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17 3 01 00000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2 095,8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Резервный фонд администрации города </w:t>
            </w:r>
            <w:proofErr w:type="spellStart"/>
            <w:r w:rsidRPr="00AE0452">
              <w:rPr>
                <w:rFonts w:ascii="Times New Roman" w:eastAsia="Times New Roman" w:hAnsi="Times New Roman"/>
                <w:sz w:val="20"/>
                <w:szCs w:val="20"/>
              </w:rPr>
              <w:t>Пыть-Ях</w:t>
            </w:r>
            <w:proofErr w:type="spellEnd"/>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17 3 01 20220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2 095,8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бюджетные ассигнования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17 3 01 20220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2 095,8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Резервные средства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17 3 01 20220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870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2 095,8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Другие общегосударственные вопросы</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225 263,2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Социальное и демографическое развитие города Пыть-Яха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6 302,5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Поддержка семьи, материнства и детства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6 282,5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Популяризация семейных ценностей и защита интересов детей</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02 1 03 00000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6 282,5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02 1 03 84270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6 243,5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02 1 03 84270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5 033,3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02 1 03 84270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5 033,3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02 1 03 84270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634,2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02 1 03 84270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634,2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Социальное обеспечение и иные выплаты населению</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02 1 03 84270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576,0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02 1 03 84270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576,0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Осуществление отдельных государственных полномочий по созданию и осуществлению деятельности муниципальных комиссий по делам </w:t>
            </w:r>
            <w:r w:rsidRPr="00AE0452">
              <w:rPr>
                <w:rFonts w:ascii="Times New Roman" w:eastAsia="Times New Roman" w:hAnsi="Times New Roman"/>
                <w:sz w:val="20"/>
                <w:szCs w:val="20"/>
              </w:rPr>
              <w:lastRenderedPageBreak/>
              <w:t>несовершеннолетних и защите их прав за счет средств бюджета города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lastRenderedPageBreak/>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03 G4270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39,0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03 G4270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39,0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03 G4270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39,0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Развитие мер социальной поддержки отдельных категорий граждан</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Повышение уровня материального обеспечения граждан</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Единовременные выплаты неработающим пенсионерам в связи с Юбилеем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02 2 01 71020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Социальное обеспечение и иные выплаты населению</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02 2 01 71020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02 2 01 71020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Профилактика правонарушений в городе Пыть-Яхе</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2 135,0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Профилактика правонарушений</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1 906,5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Осуществление государственных полномочий по созданию и обеспечению деятельности административной комиссии</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10 1 03 00000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1 754,3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sidR="00E40C2A">
              <w:rPr>
                <w:rFonts w:ascii="Times New Roman" w:eastAsia="Times New Roman" w:hAnsi="Times New Roman"/>
                <w:sz w:val="20"/>
                <w:szCs w:val="20"/>
              </w:rPr>
              <w:t>«</w:t>
            </w:r>
            <w:r w:rsidRPr="00AE0452">
              <w:rPr>
                <w:rFonts w:ascii="Times New Roman" w:eastAsia="Times New Roman" w:hAnsi="Times New Roman"/>
                <w:sz w:val="20"/>
                <w:szCs w:val="20"/>
              </w:rPr>
              <w:t>Об административных правонарушениях</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10 1 03 84250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1 741,3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10 1 03 84250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1 642,8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10 1 03 84250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1 642,8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10 1 03 84250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98,5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10 1 03 84250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98,5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sidR="00E40C2A">
              <w:rPr>
                <w:rFonts w:ascii="Times New Roman" w:eastAsia="Times New Roman" w:hAnsi="Times New Roman"/>
                <w:sz w:val="20"/>
                <w:szCs w:val="20"/>
              </w:rPr>
              <w:t>«</w:t>
            </w:r>
            <w:r w:rsidRPr="00AE0452">
              <w:rPr>
                <w:rFonts w:ascii="Times New Roman" w:eastAsia="Times New Roman" w:hAnsi="Times New Roman"/>
                <w:sz w:val="20"/>
                <w:szCs w:val="20"/>
              </w:rPr>
              <w:t>Об административных правонарушениях</w:t>
            </w:r>
            <w:r w:rsidR="00E40C2A">
              <w:rPr>
                <w:rFonts w:ascii="Times New Roman" w:eastAsia="Times New Roman" w:hAnsi="Times New Roman"/>
                <w:sz w:val="20"/>
                <w:szCs w:val="20"/>
              </w:rPr>
              <w:t>»</w:t>
            </w:r>
            <w:r w:rsidRPr="00AE0452">
              <w:rPr>
                <w:rFonts w:ascii="Times New Roman" w:eastAsia="Times New Roman" w:hAnsi="Times New Roman"/>
                <w:sz w:val="20"/>
                <w:szCs w:val="20"/>
              </w:rPr>
              <w:t xml:space="preserve"> за счет средств бюджета города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03 G4250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Расходы на выплаты персоналу в целях обеспечения выполнения функций государственными (муниципальными) органами, казенными </w:t>
            </w:r>
            <w:r w:rsidRPr="00AE0452">
              <w:rPr>
                <w:rFonts w:ascii="Times New Roman" w:eastAsia="Times New Roman" w:hAnsi="Times New Roman"/>
                <w:sz w:val="20"/>
                <w:szCs w:val="20"/>
              </w:rPr>
              <w:lastRenderedPageBreak/>
              <w:t>учреждениями, органами управления государственными внебюджетными фондами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lastRenderedPageBreak/>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03 G4250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03 G4250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Профилактика рецидивных преступлений</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10 1 06 00000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10 1 06 99990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10 1 06 99990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10 1 06 99990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Организация и проведение мероприятий, направленных на профилактику правонарушений, в том числе и профилактику правонарушений несовершеннолетних</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10 1 07 00000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81,0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10 1 07 99990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81,0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10 1 07 99990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81,0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10 1 07 99990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81,0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Тематическая социальная реклама в сфере безопасности дорожного движения</w:t>
            </w:r>
            <w:r w:rsidR="00E40C2A">
              <w:rPr>
                <w:rFonts w:ascii="Times New Roman" w:eastAsia="Times New Roman" w:hAnsi="Times New Roman"/>
                <w:sz w:val="20"/>
                <w:szCs w:val="20"/>
              </w:rPr>
              <w:t>»</w:t>
            </w:r>
            <w:r w:rsidRPr="00AE0452">
              <w:rPr>
                <w:rFonts w:ascii="Times New Roman" w:eastAsia="Times New Roman" w:hAnsi="Times New Roman"/>
                <w:sz w:val="20"/>
                <w:szCs w:val="20"/>
              </w:rPr>
              <w:t xml:space="preserve"> </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10 1 08 00000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28,2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10 1 08 99990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28,2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10 1 08 99990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28,2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10 1 08 99990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28,2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Проведение всероссийского Дня Трезвости</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10 1 09 00000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43,0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10 1 09 99990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43,0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10 1 09 99990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43,0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10 1 09 99990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43,0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Профилактика незаконного оборота и потребления наркотических средств и психотропных веществ</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10 2 00 00000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228,5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Проведение информационной антинаркотической политики</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10 2 02 00000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54,5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10 2 02 99990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54,5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10 2 02 99990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54,5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10 2 02 99990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54,5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Организация и проведение турниров, соревнований, выставок и других мероприятий, направленных на формирование негативного отношения к незаконному обороту и употреблению наркотиков, популяризацию здорового образа жизни</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10 2 03 00000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174,0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10 2 03 99990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174,0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10 2 03 99990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174,0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Иные закупки товаров, работ и услуг для </w:t>
            </w:r>
            <w:r w:rsidRPr="00AE0452">
              <w:rPr>
                <w:rFonts w:ascii="Times New Roman" w:eastAsia="Times New Roman" w:hAnsi="Times New Roman"/>
                <w:sz w:val="20"/>
                <w:szCs w:val="20"/>
              </w:rPr>
              <w:lastRenderedPageBreak/>
              <w:t>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lastRenderedPageBreak/>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10 2 03 99990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174,0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 xml:space="preserve">Муниципальная 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Укрепление межнационального и межконфессионального согласия, профилактика экстремизма в городе Пыть-Яхе</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203,0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11 1 00 00000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136,0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11 1 02 00000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11 1 02 99990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11 1 02 99990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11 1 02 99990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11 1 04 00000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11 1 04 99990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11 1 04 99990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11 1 04 99990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Проведение информационных кампаний, направленных на укрепление общероссийского гражданского единства и гармонизацию межнациональных и межконфессиональных отношений, профилактику экстремизма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11 1 06 00000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56,0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11 1 06 99990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56,0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11 1 06 99990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56,0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11 1 06 99990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56,0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11 1 08 00000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11 1 08 99990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11 1 08 99990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11 1 08 99990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11 1 12 00000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11 1 12 99990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11 1 12 99990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11 1 12 99990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Участие в профилактике экстремизма, а также в минимизации и (или) ликвидации последствий проявлений экстремизма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11 2 00 00000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67,0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 xml:space="preserve">Реализация мер по профилактике распространения экстремистской идеологии, создание экспертной панели для возможности оперативно выявлять и своевременно реагировать на зарождающиеся конфликты в сфере межнациональных и </w:t>
            </w:r>
            <w:proofErr w:type="spellStart"/>
            <w:r w:rsidRPr="00AE0452">
              <w:rPr>
                <w:rFonts w:ascii="Times New Roman" w:eastAsia="Times New Roman" w:hAnsi="Times New Roman"/>
                <w:sz w:val="20"/>
                <w:szCs w:val="20"/>
              </w:rPr>
              <w:t>этноконфессиональных</w:t>
            </w:r>
            <w:proofErr w:type="spellEnd"/>
            <w:r w:rsidRPr="00AE0452">
              <w:rPr>
                <w:rFonts w:ascii="Times New Roman" w:eastAsia="Times New Roman" w:hAnsi="Times New Roman"/>
                <w:sz w:val="20"/>
                <w:szCs w:val="20"/>
              </w:rPr>
              <w:t xml:space="preserve"> отношений</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11 2 02 00000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67,0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11 2 02 99990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67,0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11 2 02 99990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67,0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11 2 02 99990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67,0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Развитие экономического потенциала города Пыть-Яха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605,2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Совершенствование системы муниципального стратегического управления и повышение инвестиционной привлекательности</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14 1 00 00000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605,2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Проведение Всероссийской переписи населения 2021 года в городе Пыть-Яхе</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14 1 03 00000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605,2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Проведение Всероссийской переписи населения 2020 года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14 1 03 54690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605,2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14 1 03 54690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605,2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14 1 03 54690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605,2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Управление муниципальными финансами в городе Пыть-Яхе</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17 0 00 00000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52,4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 xml:space="preserve">Управление муниципальным долгом в муниципальном образовании городской округ город </w:t>
            </w:r>
            <w:proofErr w:type="spellStart"/>
            <w:r w:rsidRPr="00AE0452">
              <w:rPr>
                <w:rFonts w:ascii="Times New Roman" w:eastAsia="Times New Roman" w:hAnsi="Times New Roman"/>
                <w:sz w:val="20"/>
                <w:szCs w:val="20"/>
              </w:rPr>
              <w:t>Пыть-Ях</w:t>
            </w:r>
            <w:proofErr w:type="spellEnd"/>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17 2 00 00000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Планирование ассигнований на погашение долговых обязательств городского округа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17 2 02 00000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Исполнение муниципальных гарантий по возможным гарантийным случаям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17 2 02 20370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бюджетные ассигнования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17 2 02 20370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Исполнение государственных (муниципальных) </w:t>
            </w:r>
            <w:r w:rsidRPr="00AE0452">
              <w:rPr>
                <w:rFonts w:ascii="Times New Roman" w:eastAsia="Times New Roman" w:hAnsi="Times New Roman"/>
                <w:sz w:val="20"/>
                <w:szCs w:val="20"/>
              </w:rPr>
              <w:lastRenderedPageBreak/>
              <w:t>гарантий без права регрессного требования гаранта к принципалу или уступки гаранту прав требования бенефициара к принципалу</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lastRenderedPageBreak/>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17 2 02 20370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Формирование резервных сре</w:t>
            </w:r>
            <w:proofErr w:type="gramStart"/>
            <w:r w:rsidRPr="00AE0452">
              <w:rPr>
                <w:rFonts w:ascii="Times New Roman" w:eastAsia="Times New Roman" w:hAnsi="Times New Roman"/>
                <w:sz w:val="20"/>
                <w:szCs w:val="20"/>
              </w:rPr>
              <w:t>дств в б</w:t>
            </w:r>
            <w:proofErr w:type="gramEnd"/>
            <w:r w:rsidRPr="00AE0452">
              <w:rPr>
                <w:rFonts w:ascii="Times New Roman" w:eastAsia="Times New Roman" w:hAnsi="Times New Roman"/>
                <w:sz w:val="20"/>
                <w:szCs w:val="20"/>
              </w:rPr>
              <w:t>юджете города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17 3 00 00000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52,4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Резервирование бюджетных ассигнований с целью последующего их распределения между главными распорядителями бюджетных сре</w:t>
            </w:r>
            <w:proofErr w:type="gramStart"/>
            <w:r w:rsidRPr="00AE0452">
              <w:rPr>
                <w:rFonts w:ascii="Times New Roman" w:eastAsia="Times New Roman" w:hAnsi="Times New Roman"/>
                <w:sz w:val="20"/>
                <w:szCs w:val="20"/>
              </w:rPr>
              <w:t>дств пр</w:t>
            </w:r>
            <w:proofErr w:type="gramEnd"/>
            <w:r w:rsidRPr="00AE0452">
              <w:rPr>
                <w:rFonts w:ascii="Times New Roman" w:eastAsia="Times New Roman" w:hAnsi="Times New Roman"/>
                <w:sz w:val="20"/>
                <w:szCs w:val="20"/>
              </w:rPr>
              <w:t>и наступлении установленных условий</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17 3 02 00000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52,4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17 3 02 99990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52,4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бюджетные ассигнования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17 3 02 99990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52,4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Резервные средства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17 3 02 99990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870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52,4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Развитие гражданского общества в городе Пыть-Яхе</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2 091,2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Создание условий для развития гражданских инициатив</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18 1 00 00000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1 961,8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 xml:space="preserve">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w:t>
            </w:r>
            <w:proofErr w:type="spellStart"/>
            <w:r w:rsidRPr="00AE0452">
              <w:rPr>
                <w:rFonts w:ascii="Times New Roman" w:eastAsia="Times New Roman" w:hAnsi="Times New Roman"/>
                <w:sz w:val="20"/>
                <w:szCs w:val="20"/>
              </w:rPr>
              <w:t>Пыть-Ях</w:t>
            </w:r>
            <w:proofErr w:type="spellEnd"/>
            <w:r w:rsidRPr="00AE0452">
              <w:rPr>
                <w:rFonts w:ascii="Times New Roman" w:eastAsia="Times New Roman" w:hAnsi="Times New Roman"/>
                <w:sz w:val="20"/>
                <w:szCs w:val="20"/>
              </w:rPr>
              <w:t xml:space="preserve"> на развитие гражданского общества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18 1 01 00000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1 961,8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18 1 01 61820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1 961,8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18 1 01 61820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1 961,8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18 1 01 61820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630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1 961,8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 xml:space="preserve">Обеспечение доступа граждан к информации о социально значимых мероприятиях муниципального образования городской округ город </w:t>
            </w:r>
            <w:proofErr w:type="spellStart"/>
            <w:r w:rsidRPr="00AE0452">
              <w:rPr>
                <w:rFonts w:ascii="Times New Roman" w:eastAsia="Times New Roman" w:hAnsi="Times New Roman"/>
                <w:sz w:val="20"/>
                <w:szCs w:val="20"/>
              </w:rPr>
              <w:t>Пыть-Ях</w:t>
            </w:r>
            <w:proofErr w:type="spellEnd"/>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18 2 00 00000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129,4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Обеспечение открытости органов местного самоуправления</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18 2 01 00000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129,4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18 2 01 99990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129,4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18 2 01 99990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129,4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18 2 01 99990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129,4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Управление муниципальным имуществом города Пыть-Яха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15 213,8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Повышение эффективности системы управления муниципальным имуществом</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15 213,8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Управление и распоряжение муниципальным имуществом</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3 757,7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3 757,7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3 721,0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3 721,0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Социальное обеспечение и иные выплаты населению</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36,7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Социальные выплаты гражданам, кроме публичных нормативных социальных выплат</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36,7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Обеспечение надлежащего уровня эксплуатации муниципального имущества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19 1 02 00000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11 456,1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11 456,1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11 423,7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11 423,7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бюджетные ассигнования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32,4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Уплата налогов, сборов и иных платежей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850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32,4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Развитие муниципальной службы в городе Пыть-Яхе</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198 545,7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Повышение профессионального уровня муниципальных служащих и резерва управленческих кадров в городе Пыть-Яхе</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20 1 00 00000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1 012,0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20 1 02 00000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1 012,0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20 1 02 99990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1 012,0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20 1 02 99990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377,7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20 1 02 99990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377,7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20 1 02 99990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634,3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20 1 02 99990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634,3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Создание условий для развития, повышения престижа и открытости муниципальной службы в городе Пыть-Яхе</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20 3 00 00000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Содействие развитию управленческой культуры и повышению престижа и муниципальной службы в городе Пыть-Яхе</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20 3 01 00000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20 3 01 99990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Социальное обеспечение и иные выплаты населению</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20 3 01 99990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Премии и гранты</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20 3 01 99990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350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197 473,7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197 473,7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196 205,9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160 619,6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Расходы на выплаты персоналу казенных учреждений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160 619,6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35 348,8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35 348,8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Социальное обеспечение и иные выплаты населению</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3,9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3,9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бюджетные ассигнования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233,6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Уплата налогов, сборов и иных платежей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850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233,6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Прочие мероприятия органов местного самоуправления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20 4 01 02400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266,0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бюджетные ассигнования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20 4 01 02400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266,0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Уплата налогов, сборов и иных платежей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20 4 01 02400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850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266,0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20 4 01 72030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1 001,8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20 4 01 72030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306,8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20 4 01 72030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306,8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Социальное обеспечение и иные выплаты населению</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20 4 01 72030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695,0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Публичные нормативные выплаты гражданам несоциального характера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20 4 01 72030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330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695,0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Непрограммные направления деятельности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114,5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Непрограммное направление деятельности </w:t>
            </w:r>
            <w:r w:rsidR="00E40C2A">
              <w:rPr>
                <w:rFonts w:ascii="Times New Roman" w:eastAsia="Times New Roman" w:hAnsi="Times New Roman"/>
                <w:sz w:val="20"/>
                <w:szCs w:val="20"/>
              </w:rPr>
              <w:t>«</w:t>
            </w:r>
            <w:r w:rsidRPr="00AE0452">
              <w:rPr>
                <w:rFonts w:ascii="Times New Roman" w:eastAsia="Times New Roman" w:hAnsi="Times New Roman"/>
                <w:sz w:val="20"/>
                <w:szCs w:val="20"/>
              </w:rPr>
              <w:t>Обеспечение деятельности муниципальных органов местного самоуправления</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114,5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19,0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Прочие мероприятия органов местного самоуправления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40 1 01 02400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19,0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бюджетные ассигнования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40 1 01 02400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19,0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Уплата налогов, сборов и иных платежей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40 1 01 02400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850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19,0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Исполнение отдельных полномочий Думы города Пыть-Яха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40 1 02 00000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95,5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Выполнение полномочий Думы города </w:t>
            </w:r>
            <w:proofErr w:type="spellStart"/>
            <w:r w:rsidRPr="00AE0452">
              <w:rPr>
                <w:rFonts w:ascii="Times New Roman" w:eastAsia="Times New Roman" w:hAnsi="Times New Roman"/>
                <w:sz w:val="20"/>
                <w:szCs w:val="20"/>
              </w:rPr>
              <w:t>Пыть-Ях</w:t>
            </w:r>
            <w:proofErr w:type="spellEnd"/>
            <w:r w:rsidRPr="00AE0452">
              <w:rPr>
                <w:rFonts w:ascii="Times New Roman" w:eastAsia="Times New Roman" w:hAnsi="Times New Roman"/>
                <w:sz w:val="20"/>
                <w:szCs w:val="20"/>
              </w:rPr>
              <w:t xml:space="preserve"> в сфере наград и почетных званий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40 1 02 72020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95,5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40 1 02 72020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35,5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40 1 02 72020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35,5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Социальное обеспечение и иные выплаты населению</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40 1 02 72020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Публичные нормативные выплаты гражданам несоциального характера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40 1 02 72020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330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Непрограммное направление деятельности </w:t>
            </w:r>
            <w:r w:rsidR="00E40C2A">
              <w:rPr>
                <w:rFonts w:ascii="Times New Roman" w:eastAsia="Times New Roman" w:hAnsi="Times New Roman"/>
                <w:sz w:val="20"/>
                <w:szCs w:val="20"/>
              </w:rPr>
              <w:t>«</w:t>
            </w:r>
            <w:r w:rsidRPr="00AE0452">
              <w:rPr>
                <w:rFonts w:ascii="Times New Roman" w:eastAsia="Times New Roman" w:hAnsi="Times New Roman"/>
                <w:sz w:val="20"/>
                <w:szCs w:val="20"/>
              </w:rPr>
              <w:t xml:space="preserve">Исполнение отдельных расходных обязательств муниципального образования городской округ город </w:t>
            </w:r>
            <w:proofErr w:type="spellStart"/>
            <w:r w:rsidRPr="00AE0452">
              <w:rPr>
                <w:rFonts w:ascii="Times New Roman" w:eastAsia="Times New Roman" w:hAnsi="Times New Roman"/>
                <w:sz w:val="20"/>
                <w:szCs w:val="20"/>
              </w:rPr>
              <w:t>Пыть-Ях</w:t>
            </w:r>
            <w:proofErr w:type="spellEnd"/>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40 3 00 00000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Условно утверждённые расходы</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40 3 00 09990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бюджетные ассигнования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40 3 00 09990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Резервные средства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40 3 00 09990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870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Национальная оборона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5 480,2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Мобилизационная и вневойсковая подготовка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5 480,2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Непрограммные направления деятельности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5 480,2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Непрограммное направление деятельности </w:t>
            </w:r>
            <w:r w:rsidR="00E40C2A">
              <w:rPr>
                <w:rFonts w:ascii="Times New Roman" w:eastAsia="Times New Roman" w:hAnsi="Times New Roman"/>
                <w:sz w:val="20"/>
                <w:szCs w:val="20"/>
              </w:rPr>
              <w:t>«</w:t>
            </w:r>
            <w:r w:rsidRPr="00AE0452">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40 2 00 00000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5 480,2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40 2 00 51180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5 402,2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40 2 00 51180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5 402,2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40 2 00 51180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5 402,2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 за счет средств бюджета города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2 00 F1180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78,0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2 00 F1180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78,0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2 00 F1180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78,0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Национальная безопасность и правоохранительная деятельность</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29 125,8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Органы юстиции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5 307,3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Развитие муниципальной службы в городе Пыть-Яхе</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5 307,3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5 307,3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5 307,3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20 4 01 59300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4 043,3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20 4 01 59300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4 043,3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20 4 01 59300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4 043,3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D9300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1 225,0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D9300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1 035,5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D9300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1 035,5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Закупка товаров, работ и услуг для обеспечения </w:t>
            </w:r>
            <w:r w:rsidRPr="00AE0452">
              <w:rPr>
                <w:rFonts w:ascii="Times New Roman" w:eastAsia="Times New Roman" w:hAnsi="Times New Roman"/>
                <w:sz w:val="20"/>
                <w:szCs w:val="20"/>
              </w:rPr>
              <w:lastRenderedPageBreak/>
              <w:t>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lastRenderedPageBreak/>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D9300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189,5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D9300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189,5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переданных государственных полномочий по государственной регистрации актов гражданского состояния за счет средств бюджета города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F9300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39,0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F9300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39,0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F9300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39,0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Гражданская оборона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Безопасность жизнедеятельности в городе Пыть-Яхе</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 xml:space="preserve">Организация и обеспечение мероприятий в сфере гражданской обороны, защиты населения и территории муниципального образования городской округ город </w:t>
            </w:r>
            <w:proofErr w:type="spellStart"/>
            <w:r w:rsidRPr="00AE0452">
              <w:rPr>
                <w:rFonts w:ascii="Times New Roman" w:eastAsia="Times New Roman" w:hAnsi="Times New Roman"/>
                <w:sz w:val="20"/>
                <w:szCs w:val="20"/>
              </w:rPr>
              <w:t>Пыть-Ях</w:t>
            </w:r>
            <w:proofErr w:type="spellEnd"/>
            <w:r w:rsidRPr="00AE0452">
              <w:rPr>
                <w:rFonts w:ascii="Times New Roman" w:eastAsia="Times New Roman" w:hAnsi="Times New Roman"/>
                <w:sz w:val="20"/>
                <w:szCs w:val="20"/>
              </w:rPr>
              <w:t xml:space="preserve"> от чрезвычайных ситуаций</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12 1 00 00000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Переподготовка и повышение квалификации работников</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12 1 01 00000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12 1 01 99990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12 1 01 99990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12 1 01 99990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Управление муниципальным имуществом города Пыть-Яха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Повышение эффективности системы управления муниципальным имуществом</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Обеспечение надлежащего уровня эксплуатации муниципального имущества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19 1 02 00000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22 559,2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Безопасность жизнедеятельности в городе Пыть-Яхе</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22 559,2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 xml:space="preserve">Организация и обеспечение мероприятий в сфере гражданской обороны, защиты населения и территории муниципального образования городской округ город </w:t>
            </w:r>
            <w:proofErr w:type="spellStart"/>
            <w:r w:rsidRPr="00AE0452">
              <w:rPr>
                <w:rFonts w:ascii="Times New Roman" w:eastAsia="Times New Roman" w:hAnsi="Times New Roman"/>
                <w:sz w:val="20"/>
                <w:szCs w:val="20"/>
              </w:rPr>
              <w:t>Пыть-Ях</w:t>
            </w:r>
            <w:proofErr w:type="spellEnd"/>
            <w:r w:rsidRPr="00AE0452">
              <w:rPr>
                <w:rFonts w:ascii="Times New Roman" w:eastAsia="Times New Roman" w:hAnsi="Times New Roman"/>
                <w:sz w:val="20"/>
                <w:szCs w:val="20"/>
              </w:rPr>
              <w:t xml:space="preserve"> от чрезвычайных ситуаций</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12 1 00 00000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2 510,2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Проведение пропаганды и обучение населения способам защиты и действиям в чрезвычайных ситуациях</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12 1 02 00000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114,0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12 1 02 99990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114,0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12 1 02 99990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114,0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12 1 02 99990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114,0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Изготовление и установка информационных знаков по безопасности на водных объектах</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12 1 03 00000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12 1 03 99990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12 1 03 99990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12 1 03 99990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Повышение защиты населения и территории от угроз природного и техногенного характера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12 1 04 00000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2 383,2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12 1 04 99990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2 383,2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12 1 04 99990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2 383,2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12 1 04 99990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2 383,2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 xml:space="preserve">Укрепление пожарной безопасности в муниципальном образовании городской округ город </w:t>
            </w:r>
            <w:proofErr w:type="spellStart"/>
            <w:r w:rsidRPr="00AE0452">
              <w:rPr>
                <w:rFonts w:ascii="Times New Roman" w:eastAsia="Times New Roman" w:hAnsi="Times New Roman"/>
                <w:sz w:val="20"/>
                <w:szCs w:val="20"/>
              </w:rPr>
              <w:t>Пыть-Ях</w:t>
            </w:r>
            <w:proofErr w:type="spellEnd"/>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12 2 00 00000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1 699,0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Обеспечение противопожарной защиты территорий</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12 2 01 00000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1 699,0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12 2 01 61100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743,7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бюджетные ассигнования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12 2 01 61100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743,7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12 2 01 61100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743,7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12 2 01 99990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955,3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12 2 01 99990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955,3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12 2 01 99990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955,3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 xml:space="preserve">Материально-техническое и финансовое обеспечение деятельности МКУ </w:t>
            </w:r>
            <w:r w:rsidR="00E40C2A">
              <w:rPr>
                <w:rFonts w:ascii="Times New Roman" w:eastAsia="Times New Roman" w:hAnsi="Times New Roman"/>
                <w:sz w:val="20"/>
                <w:szCs w:val="20"/>
              </w:rPr>
              <w:t>«</w:t>
            </w:r>
            <w:r w:rsidRPr="00AE0452">
              <w:rPr>
                <w:rFonts w:ascii="Times New Roman" w:eastAsia="Times New Roman" w:hAnsi="Times New Roman"/>
                <w:sz w:val="20"/>
                <w:szCs w:val="20"/>
              </w:rPr>
              <w:t>ЕДДС города Пыть-Яха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12 3 00 00000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18 350,0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 xml:space="preserve">Финансовое обеспечение осуществления МКУ </w:t>
            </w:r>
            <w:r w:rsidR="00E40C2A">
              <w:rPr>
                <w:rFonts w:ascii="Times New Roman" w:eastAsia="Times New Roman" w:hAnsi="Times New Roman"/>
                <w:sz w:val="20"/>
                <w:szCs w:val="20"/>
              </w:rPr>
              <w:t>«</w:t>
            </w:r>
            <w:r w:rsidRPr="00AE0452">
              <w:rPr>
                <w:rFonts w:ascii="Times New Roman" w:eastAsia="Times New Roman" w:hAnsi="Times New Roman"/>
                <w:sz w:val="20"/>
                <w:szCs w:val="20"/>
              </w:rPr>
              <w:t>ЕДДС города Пыть-Яха</w:t>
            </w:r>
            <w:r w:rsidR="00E40C2A">
              <w:rPr>
                <w:rFonts w:ascii="Times New Roman" w:eastAsia="Times New Roman" w:hAnsi="Times New Roman"/>
                <w:sz w:val="20"/>
                <w:szCs w:val="20"/>
              </w:rPr>
              <w:t>»</w:t>
            </w:r>
            <w:r w:rsidRPr="00AE0452">
              <w:rPr>
                <w:rFonts w:ascii="Times New Roman" w:eastAsia="Times New Roman" w:hAnsi="Times New Roman"/>
                <w:sz w:val="20"/>
                <w:szCs w:val="20"/>
              </w:rPr>
              <w:t xml:space="preserve"> установленных видов деятельности</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12 3 01 00000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18 350,0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12 3 01 00590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18 350,0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12 3 01 00590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15 267,7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казенных учреждений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12 3 01 00590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15 267,7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12 3 01 00590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3 080,5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12 3 01 00590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3 080,5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бюджетные ассигнования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12 3 01 00590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Уплата налогов, сборов и иных платежей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12 3 01 00590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850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1 244,3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Профилактика правонарушений в городе Пыть-Яхе</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1 244,3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Профилактика правонарушений</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1 244,3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Обеспечение функционирования и развития систем видеонаблюдения в наиболее криминогенных общественных местах и на улицах города Пыть-Яха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1 109,2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1 109,2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1 109,2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1 109,2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Создание условий для деятельности народных дружин</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10 1 02 00000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135,1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Создание условий для деятельности народных дружин</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10 1 02 82300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94,3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10 1 02 82300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91,0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казенных учреждений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10 1 02 82300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91,0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10 1 02 82300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10 1 02 82300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02 S2300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40,8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02 S2300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39,1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казенных учреждений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02 S2300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39,1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02 S2300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1,7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02 S2300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1,7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Национальная экономика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401 830,9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Общеэкономические вопросы</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4 990,7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Поддержка занятости населения в городе Пыть-Яхе</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4 990,7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Содействие трудоустройству граждан</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06 1 00 00000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3 718,6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Содействие улучшению положения на рынке труда не занятых трудовой деятельностью и безработных граждан</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06 1 01 00000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3 718,6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 по содействию трудоустройству граждан</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06 1 01 85060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3 718,6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Расходы на выплаты персоналу в целях обеспечения выполнения функций государственными </w:t>
            </w:r>
            <w:r w:rsidRPr="00AE0452">
              <w:rPr>
                <w:rFonts w:ascii="Times New Roman" w:eastAsia="Times New Roman" w:hAnsi="Times New Roman"/>
                <w:sz w:val="20"/>
                <w:szCs w:val="20"/>
              </w:rPr>
              <w:lastRenderedPageBreak/>
              <w:t>(муниципальными)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lastRenderedPageBreak/>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06 1 01 85060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212,6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Расходы на выплаты персоналу казенных учреждений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06 1 01 85060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212,6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06 1 01 85060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491,9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06 1 01 85060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491,9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06 1 01 85060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3 014,2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06 1 01 85060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1 290,0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06 1 01 85060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1 724,2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Улучшение условий и охраны труда в муниципальном образовании</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06 2 00 00000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1 126,7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06 2 02 00000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1 126,7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06 2 02 99990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1 126,7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06 2 02 99990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352,2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06 2 02 99990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352,2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Социальное обеспечение и иные выплаты населению</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06 2 02 99990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Премии и гранты</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06 2 02 99990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350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06 2 02 99990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744,5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06 2 02 99990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280,5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06 2 02 99990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464,0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Сопровождение инвалидов, в том числе молодого возраста, при трудоустройстве</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06 3 00 00000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145,4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Содействие трудоустройству граждан с инвалидностью и их адаптация на рынке труда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06 3 01 00000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145,4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 по содействию трудоустройству граждан</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06 3 01 85060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145,4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06 3 01 85060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72,7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06 3 01 85060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72,7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06 3 01 85060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72,7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06 3 01 85060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72,7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Сельское хозяйство и рыболовство</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14 565,2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Развитие агропромышленного комплекса в городе Пыть-Яхе</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14 565,2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Развитие отрасли животноводства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07 1 00 00000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8 978,0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Развитие животноводства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07 1 01 00000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8 978,0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Поддержка животноводства, переработки и реализации продукции животноводства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07 1 01 84150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бюджетные ассигнования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07 1 01 84150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07 1 01 84150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Поддержка и развитие животноводства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07 1 01 84350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8 978,0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бюджетные ассигнования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07 1 01 84350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8 978,0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07 1 01 84350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8 978,0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07 4 00 00000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5 557,2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07 4 01 00000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5 557,2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07 4 01 84200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858,2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07 4 01 84200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858,2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07 4 01 84200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858,2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 4 01 G4200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4 699,0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 4 01 G4200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4 699,0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 4 01 G4200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4 699,0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proofErr w:type="spellStart"/>
            <w:r w:rsidRPr="00AE0452">
              <w:rPr>
                <w:rFonts w:ascii="Times New Roman" w:eastAsia="Times New Roman" w:hAnsi="Times New Roman"/>
                <w:sz w:val="20"/>
                <w:szCs w:val="20"/>
              </w:rPr>
              <w:t>Общепрограммные</w:t>
            </w:r>
            <w:proofErr w:type="spellEnd"/>
            <w:r w:rsidRPr="00AE0452">
              <w:rPr>
                <w:rFonts w:ascii="Times New Roman" w:eastAsia="Times New Roman" w:hAnsi="Times New Roman"/>
                <w:sz w:val="20"/>
                <w:szCs w:val="20"/>
              </w:rPr>
              <w:t xml:space="preserve"> мероприятия</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07 5 00 00000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Создание общих условий функционирования и развития сельского хозяйства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07 5 01 00000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14,0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07 5 01 99990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14,0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07 5 01 99990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14,0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07 5 01 99990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14,0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бюджетные ассигнования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07 5 01 99990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07 5 01 99990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 xml:space="preserve">Организация и проведение </w:t>
            </w:r>
            <w:proofErr w:type="spellStart"/>
            <w:r w:rsidRPr="00AE0452">
              <w:rPr>
                <w:rFonts w:ascii="Times New Roman" w:eastAsia="Times New Roman" w:hAnsi="Times New Roman"/>
                <w:sz w:val="20"/>
                <w:szCs w:val="20"/>
              </w:rPr>
              <w:t>выставочно</w:t>
            </w:r>
            <w:proofErr w:type="spellEnd"/>
            <w:r w:rsidRPr="00AE0452">
              <w:rPr>
                <w:rFonts w:ascii="Times New Roman" w:eastAsia="Times New Roman" w:hAnsi="Times New Roman"/>
                <w:sz w:val="20"/>
                <w:szCs w:val="20"/>
              </w:rPr>
              <w:t>-ярмарочных мероприятий</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07 5 02 00000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16,0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07 5 02 99990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16,0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07 5 02 99990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16,0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07 5 02 99990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16,0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Транспорт</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68 056,1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Социальное и демографическое развитие города Пыть-Яха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1 832,0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Развитие мер социальной поддержки отдельных категорий граждан</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1 832,0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Реализация социальных гарантий отдельных категорий граждан</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02 2 02 00000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1 832,0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02 2 02 61100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1 832,0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бюджетные ассигнования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02 2 02 61100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1 832,0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02 2 02 61100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1 832,0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Современная транспортная система города Пыть-Яха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16 0 00 00000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66 224,1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Автомобильный транспорт</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16 1 00 00000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66 224,1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16 1 02 00000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66 224,1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16 1 02 99990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66 224,1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16 1 02 99990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66 224,1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16 1 02 99990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66 224,1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Дорожное хозяйство (дорожные фонды)</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197 118,9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Современная транспортная система города Пыть-Яха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16 0 00 00000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197 118,9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Дорожное хозяйство</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16 2 00 00000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195 630,7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Содержание автомобильных дорог и искусственных сооружений на них</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16 2 01 00000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64 013,3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16 2 01 99990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64 013,3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16 2 01 99990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64 013,3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16 2 01 99990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64 013,3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Улучшение технических характеристик автомобильных дорог, развитие и функционирование системы управления автомобильными дорогами</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16 2 02 00000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1 331,7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16 2 02 99990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1 331,7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16 2 02 99990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1 331,7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16 2 02 99990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1 331,7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16 2 03 00000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130 285,6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Строительство и реконструкция объектов муниципальной собственности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16 2 03 42110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8 220,8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16 2 03 42110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8 220,8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Бюджетные инвестиции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16 2 03 42110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8 220,8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16 2 03 99990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122 064,9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16 2 03 99990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122 064,9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16 2 03 99990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122 064,9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Безопасность дорожного движения</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16 4 00 00000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1 488,2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 xml:space="preserve">Внедрение автоматизированных и роботизированных технологий организации дорожного движения и </w:t>
            </w:r>
            <w:proofErr w:type="gramStart"/>
            <w:r w:rsidRPr="00AE0452">
              <w:rPr>
                <w:rFonts w:ascii="Times New Roman" w:eastAsia="Times New Roman" w:hAnsi="Times New Roman"/>
                <w:sz w:val="20"/>
                <w:szCs w:val="20"/>
              </w:rPr>
              <w:t>контроля за</w:t>
            </w:r>
            <w:proofErr w:type="gramEnd"/>
            <w:r w:rsidRPr="00AE0452">
              <w:rPr>
                <w:rFonts w:ascii="Times New Roman" w:eastAsia="Times New Roman" w:hAnsi="Times New Roman"/>
                <w:sz w:val="20"/>
                <w:szCs w:val="20"/>
              </w:rPr>
              <w:t xml:space="preserve"> соблюдением правил дорожного движения</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16 4 01 00000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1 488,2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16 4 01 99990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1 488,2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16 4 01 99990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1 488,2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16 4 01 99990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1 488,2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Связь и информатика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9 470,3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Цифровое развитие города Пыть-Яха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15 0 00 00000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7 460,9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Цифровой город</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15 1 00 00000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6 720,9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15 1 01 00000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128,0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Услуги в области информационных технологий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15 1 01 20070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128,0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15 1 01 20070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128,0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15 1 01 20070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128,0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Развитие и сопровождение информационных систем в деятельности органов местного самоуправления</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15 1 02 00000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3 987,7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Услуги в области информационных технологий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15 1 02 20070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3 987,7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15 1 02 20070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3 987,7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15 1 02 20070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3 987,7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Модернизация оборудования, развитие и поддержка корпоративной сети органа местного самоуправления</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15 1 03 00000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2 605,2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Услуги в области информационных технологий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15 1 03 20070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2 605,2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15 1 03 20070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2 605,2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15 1 03 20070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2 605,2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Создание устойчивой информационно-телекоммуникационной инфраструктуры</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15 2 00 00000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740,0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 xml:space="preserve">Развитие </w:t>
            </w:r>
            <w:proofErr w:type="gramStart"/>
            <w:r w:rsidRPr="00AE0452">
              <w:rPr>
                <w:rFonts w:ascii="Times New Roman" w:eastAsia="Times New Roman" w:hAnsi="Times New Roman"/>
                <w:sz w:val="20"/>
                <w:szCs w:val="20"/>
              </w:rPr>
              <w:t>системы обеспечения информационной безопасности органов местного самоуправления</w:t>
            </w:r>
            <w:proofErr w:type="gramEnd"/>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15 2 03 00000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740,0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Услуги в области информационных технологий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15 2 03 20070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740,0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15 2 03 20070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740,0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15 2 03 20070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740,0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Развитие муниципальной службы в городе Пыть-Яхе</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1 834,2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 xml:space="preserve">Материально-техническое и </w:t>
            </w:r>
            <w:r w:rsidRPr="00AE0452">
              <w:rPr>
                <w:rFonts w:ascii="Times New Roman" w:eastAsia="Times New Roman" w:hAnsi="Times New Roman"/>
                <w:sz w:val="20"/>
                <w:szCs w:val="20"/>
              </w:rPr>
              <w:lastRenderedPageBreak/>
              <w:t>организационное обеспечение органов местного самоуправления городского округа города Пыть-Яха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lastRenderedPageBreak/>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1 834,2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1 834,2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Прочие мероприятия органов местного самоуправления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20 4 01 02400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1 834,2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20 4 01 02400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1 834,2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20 4 01 02400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1 834,2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Непрограммные направления деятельности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175,2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Непрограммное направление деятельности </w:t>
            </w:r>
            <w:r w:rsidR="00E40C2A">
              <w:rPr>
                <w:rFonts w:ascii="Times New Roman" w:eastAsia="Times New Roman" w:hAnsi="Times New Roman"/>
                <w:sz w:val="20"/>
                <w:szCs w:val="20"/>
              </w:rPr>
              <w:t>«</w:t>
            </w:r>
            <w:r w:rsidRPr="00AE0452">
              <w:rPr>
                <w:rFonts w:ascii="Times New Roman" w:eastAsia="Times New Roman" w:hAnsi="Times New Roman"/>
                <w:sz w:val="20"/>
                <w:szCs w:val="20"/>
              </w:rPr>
              <w:t>Обеспечение деятельности муниципальных органов местного самоуправления</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175,2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175,2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Прочие мероприятия органов местного самоуправления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40 1 01 02400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175,2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40 1 01 02400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175,2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40 1 01 02400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175,2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Другие вопросы в области национальной экономики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107 629,7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Поддержка занятости населения в городе Пыть-Яхе</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7 516,4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Улучшение условий и охраны труда в муниципальном образовании</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06 2 00 00000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7 516,4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Совершенствование механизма управления охраной труда в муниципальном образовании</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06 2 01 00000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7 516,4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06 2 01 02040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5 872,4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06 2 01 02040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5 872,4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06 2 01 02040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5 872,4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06 2 01 84120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1 631,0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06 2 01 84120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1 512,7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06 2 01 84120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1 512,7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06 2 01 84120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118,3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Иные закупки товаров, работ и услуг для обеспечения государственных (муниципальных) </w:t>
            </w:r>
            <w:r w:rsidRPr="00AE0452">
              <w:rPr>
                <w:rFonts w:ascii="Times New Roman" w:eastAsia="Times New Roman" w:hAnsi="Times New Roman"/>
                <w:sz w:val="20"/>
                <w:szCs w:val="20"/>
              </w:rPr>
              <w:lastRenderedPageBreak/>
              <w:t>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lastRenderedPageBreak/>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06 2 01 84120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118,3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Осуществление отдельных государственных полномочий в сфере трудовых отношений и государственного управления охраной труда за счет средств бюджета города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2 01 G4120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2 01 G4120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2 01 G4120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Развитие жилищной сферы в городе Пыть-Яхе</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41 701,2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Содействие развитию градостроительной деятельности</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08 1 00 00000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16 413,0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Внесение изменений в Генеральный план города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08 1 01 00000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781,0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Мероприятия по градостроительной деятельности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08 1 01 82761</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08 1 01 82761</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08 1 01 82761</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08 1 01 99990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781,0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08 1 01 99990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781,0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08 1 01 99990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781,0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1 01 S2761</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1 01 S2761</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1 01 S2761</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 xml:space="preserve">Разработка проекта планировки и межевания территории города </w:t>
            </w:r>
            <w:proofErr w:type="spellStart"/>
            <w:r w:rsidRPr="00AE0452">
              <w:rPr>
                <w:rFonts w:ascii="Times New Roman" w:eastAsia="Times New Roman" w:hAnsi="Times New Roman"/>
                <w:sz w:val="20"/>
                <w:szCs w:val="20"/>
              </w:rPr>
              <w:t>Пыть-Ях</w:t>
            </w:r>
            <w:proofErr w:type="spellEnd"/>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08 1 03 00000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15 632,0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Мероприятия по градостроительной деятельности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08 1 03 82761</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14 537,8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08 1 03 82761</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14 537,8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08 1 03 82761</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14 537,8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1 03 S2761</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1 094,2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1 03 S2761</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1 094,2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1 03 S2761</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1 094,2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 xml:space="preserve">Организационное обеспечение деятельности МКУ </w:t>
            </w:r>
            <w:r w:rsidR="00E40C2A">
              <w:rPr>
                <w:rFonts w:ascii="Times New Roman" w:eastAsia="Times New Roman" w:hAnsi="Times New Roman"/>
                <w:sz w:val="20"/>
                <w:szCs w:val="20"/>
              </w:rPr>
              <w:t>«</w:t>
            </w:r>
            <w:r w:rsidRPr="00AE0452">
              <w:rPr>
                <w:rFonts w:ascii="Times New Roman" w:eastAsia="Times New Roman" w:hAnsi="Times New Roman"/>
                <w:sz w:val="20"/>
                <w:szCs w:val="20"/>
              </w:rPr>
              <w:t xml:space="preserve">Управление капитального строительства города </w:t>
            </w:r>
            <w:proofErr w:type="spellStart"/>
            <w:r w:rsidRPr="00AE0452">
              <w:rPr>
                <w:rFonts w:ascii="Times New Roman" w:eastAsia="Times New Roman" w:hAnsi="Times New Roman"/>
                <w:sz w:val="20"/>
                <w:szCs w:val="20"/>
              </w:rPr>
              <w:t>Пыть-Ях</w:t>
            </w:r>
            <w:proofErr w:type="spellEnd"/>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08 4 00 00000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25 288,2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Реализация функций заказчика по строительству объектов, выполнение проектных, проектно-изыскательских и строительно-</w:t>
            </w:r>
            <w:r w:rsidRPr="00AE0452">
              <w:rPr>
                <w:rFonts w:ascii="Times New Roman" w:eastAsia="Times New Roman" w:hAnsi="Times New Roman"/>
                <w:sz w:val="20"/>
                <w:szCs w:val="20"/>
              </w:rPr>
              <w:lastRenderedPageBreak/>
              <w:t>монтажных работ</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lastRenderedPageBreak/>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08 4 01 00000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25 288,2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08 4 01 00590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25 288,2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08 4 01 00590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21 579,7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казенных учреждений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08 4 01 00590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21 579,7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08 4 01 00590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3 248,5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08 4 01 00590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3 248,5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бюджетные ассигнования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08 4 01 00590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460,0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Исполнение судебных актов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08 4 01 00590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830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Уплата налогов, сборов и иных платежей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08 4 01 00590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850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330,0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Развитие экономического потенциала города Пыть-Яха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3 142,5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Развитие малого и среднего предпринимательства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14 3 00 00000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3 097,5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Пропаганда и популяризация предпринимательской деятельности в средствах массовой информации и сети Интернет</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14 3 03 00000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241,2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14 3 03 99990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241,2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14 3 03 99990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241,2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14 3 03 99990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241,2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Региональный проект </w:t>
            </w:r>
            <w:r w:rsidR="00E40C2A">
              <w:rPr>
                <w:rFonts w:ascii="Times New Roman" w:eastAsia="Times New Roman" w:hAnsi="Times New Roman"/>
                <w:sz w:val="20"/>
                <w:szCs w:val="20"/>
              </w:rPr>
              <w:t>«</w:t>
            </w:r>
            <w:r w:rsidRPr="00AE0452">
              <w:rPr>
                <w:rFonts w:ascii="Times New Roman" w:eastAsia="Times New Roman" w:hAnsi="Times New Roman"/>
                <w:sz w:val="20"/>
                <w:szCs w:val="20"/>
              </w:rPr>
              <w:t>Создание условий для легкого старта и комфортного ведения бизнеса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3 I4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300,0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Поддержка малого и среднего предпринимательства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3 I4 82380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285,0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бюджетные ассигнования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3 I4 82380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285,0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3 I4 82380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285,0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3 I4 S2380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бюджетные ассигнования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3 I4 S2380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3 I4 S2380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Региональный проект </w:t>
            </w:r>
            <w:r w:rsidR="00E40C2A">
              <w:rPr>
                <w:rFonts w:ascii="Times New Roman" w:eastAsia="Times New Roman" w:hAnsi="Times New Roman"/>
                <w:sz w:val="20"/>
                <w:szCs w:val="20"/>
              </w:rPr>
              <w:t>«</w:t>
            </w:r>
            <w:r w:rsidRPr="00AE0452">
              <w:rPr>
                <w:rFonts w:ascii="Times New Roman" w:eastAsia="Times New Roman" w:hAnsi="Times New Roman"/>
                <w:sz w:val="20"/>
                <w:szCs w:val="20"/>
              </w:rPr>
              <w:t>Акселерация субъектов малого и среднего предпринимательства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3 I5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2 556,3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Поддержка малого и среднего предпринимательства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3 I5 82380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2 428,5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бюджетные ассигнования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3 I5 82380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2 428,5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3 I5 82380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2 428,5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3 I5 S2380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127,8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бюджетные ассигнования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3 I5 S2380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127,8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Субсидии юридическим лицам (кроме </w:t>
            </w:r>
            <w:r w:rsidRPr="00AE0452">
              <w:rPr>
                <w:rFonts w:ascii="Times New Roman" w:eastAsia="Times New Roman" w:hAnsi="Times New Roman"/>
                <w:sz w:val="20"/>
                <w:szCs w:val="20"/>
              </w:rPr>
              <w:lastRenderedPageBreak/>
              <w:t>некоммерческих организаций), индивидуальным предпринимателям, физическим лицам - производителям товаров, работ, услуг</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lastRenderedPageBreak/>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3 I5 S2380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127,8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Обеспечение защиты прав потребителей</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14 4 00 00000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45,0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Правовое просвещение и информирование в сфере защиты прав потребителей</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14 4 01 00000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45,0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14 4 01 99990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45,0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14 4 01 99990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45,0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14 4 01 99990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45,0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Управление муниципальным имуществом города Пыть-Яха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1 000,0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Повышение эффективности системы управления муниципальным имуществом</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1 000,0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Проведение мероприятий по землеустройству и землепользованию</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19 1 03 00000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1 000,0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1 000,0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1 000,0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1 000,0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Развитие муниципальной службы в городе Пыть-Яхе</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54 269,6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54 269,6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54 269,6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54 269,6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54 265,2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54 265,2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Социальное обеспечение и иные выплаты населению</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Жилищно-коммунальное хозяйство</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1 075 619,8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Жилищное хозяйство</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297 686,4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Развитие жилищной сферы в городе Пыть-Яхе</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294 935,3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Содействие развитию жилищного строительства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294 935,3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proofErr w:type="gramStart"/>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 xml:space="preserve">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формирования маневренного </w:t>
            </w:r>
            <w:r w:rsidRPr="00AE0452">
              <w:rPr>
                <w:rFonts w:ascii="Times New Roman" w:eastAsia="Times New Roman" w:hAnsi="Times New Roman"/>
                <w:sz w:val="20"/>
                <w:szCs w:val="20"/>
              </w:rPr>
              <w:lastRenderedPageBreak/>
              <w:t>жилищного фонда, а также формирование муниципального жилищного фонда коммерческого использования, в том числе для расселения иных проживающих в приспособленных для проживания строениях граждан</w:t>
            </w:r>
            <w:r w:rsidR="00E40C2A">
              <w:rPr>
                <w:rFonts w:ascii="Times New Roman" w:eastAsia="Times New Roman" w:hAnsi="Times New Roman"/>
                <w:sz w:val="20"/>
                <w:szCs w:val="20"/>
              </w:rPr>
              <w:t>»</w:t>
            </w:r>
            <w:proofErr w:type="gramEnd"/>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lastRenderedPageBreak/>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34 794,7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Бюджетные инвестиции на приобретение объектов недвижимого имущества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08 2 01 41110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2 786,6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08 2 01 41110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2 786,6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Бюджетные инвестиции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08 2 01 41110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2 786,6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08 2 01 82762</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29 767,5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08 2 01 82762</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29 767,5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Бюджетные инвестиции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08 2 01 82762</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29 767,5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01 S2762</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2 240,6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01 S2762</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2 240,6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Бюджетные инвестиции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01 S2762</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2 240,6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Выплата выкупной стоимости</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08 2 03 00000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2 735,0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Бюджетные инвестиции на приобретение объектов недвижимого имущества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08 2 03 41110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2 735,0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08 2 03 41110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2 735,0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Бюджетные инвестиции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08 2 03 41110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2 735,0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Демонтаж аварийного, непригодного жилищного фонда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08 2 04 00000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3 998,5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08 2 04 99990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3 998,5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08 2 04 99990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3 998,5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08 2 04 99990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3 998,5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Ликвидация и расселение приспособленных для проживания строений</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08 2 05 00000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15 946,9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Ликвидация и расселение приспособленных для проживания строений за счет средств бюджета города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05 S2663</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15 946,9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05 S2663</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15 946,9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Бюджетные инвестиции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05 S2663</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15 946,9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Реализация полномочий в области жилищного строительства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08 2 06 00000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4 144,3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08 2 06 82766</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3 854,2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08 2 06 82766</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3 854,2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08 2 06 82766</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3 854,2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06 S2766</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290,1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06 S2766</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290,1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06 S2766</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290,1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08 2 07 00000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233 315,9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07 L1780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233 315,9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07 L1780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233 315,9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Бюджетные инвестиции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07 L1780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233 315,9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Управление муниципальным имуществом города Пыть-Яха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2 751,1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Повышение эффективности системы управления муниципальным имуществом</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2 751,1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Обеспечение надлежащего уровня эксплуатации муниципального имущества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19 1 02 00000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2 751,1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2 751,1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2 751,1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2 751,1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Коммунальное хозяйство</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536 385,2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Социальное и демографическое развитие города Пыть-Яха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2 271,2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Развитие мер социальной поддержки отдельных категорий граждан</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2 271,2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Реализация социальных гарантий отдельных категорий граждан</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02 2 02 00000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2 271,2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02 2 02 61100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2 271,2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бюджетные ассигнования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02 2 02 61100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2 271,2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02 2 02 61100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2 271,2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Жилищно-коммунальный комплекс и городская среда города Пыть-Яха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528 524,0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Создание условий для обеспечения качественными коммунальными услугами</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465 829,3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 xml:space="preserve">Реконструкция, расширение, модернизация, строительство коммунальных объектов, в том числе объектов </w:t>
            </w:r>
            <w:r w:rsidRPr="00AE0452">
              <w:rPr>
                <w:rFonts w:ascii="Times New Roman" w:eastAsia="Times New Roman" w:hAnsi="Times New Roman"/>
                <w:sz w:val="20"/>
                <w:szCs w:val="20"/>
              </w:rPr>
              <w:lastRenderedPageBreak/>
              <w:t>питьевого водоснабжения в населенных пунктах, население в которых не обеспечено доброкачественной и/или условно доброкачественной питьевой водой</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lastRenderedPageBreak/>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09 1 02 00000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16 833,6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Строительство и реконструкция объектов муниципальной собственности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09 1 02 42110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7 808,6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09 1 02 42110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6 533,2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09 1 02 42110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6 533,2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09 1 02 42110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1 275,4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Бюджетные инвестиции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09 1 02 42110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1 275,4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09 1 02 82190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8 487,7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09 1 02 82190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8 487,7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Бюджетные инвестиции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09 1 02 82190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8 487,7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02 S2190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537,3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02 S2190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537,3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Бюджетные инвестиции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02 S2190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537,3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Региональный проект </w:t>
            </w:r>
            <w:r w:rsidR="00E40C2A">
              <w:rPr>
                <w:rFonts w:ascii="Times New Roman" w:eastAsia="Times New Roman" w:hAnsi="Times New Roman"/>
                <w:sz w:val="20"/>
                <w:szCs w:val="20"/>
              </w:rPr>
              <w:t>«</w:t>
            </w:r>
            <w:r w:rsidRPr="00AE0452">
              <w:rPr>
                <w:rFonts w:ascii="Times New Roman" w:eastAsia="Times New Roman" w:hAnsi="Times New Roman"/>
                <w:sz w:val="20"/>
                <w:szCs w:val="20"/>
              </w:rPr>
              <w:t>Чистая вода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F5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448 995,7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Строительство и реконструкция объектов муниципальной собственности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F5 42110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6 363,2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F5 42110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6 363,2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Бюджетные инвестиции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F5 42110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6 363,2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F5 52430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334 324,4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F5 52430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334 324,4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Бюджетные инвестиции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F5 52430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334 324,4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F5 82190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102 892,6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F5 82190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102 892,6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Бюджетные инвестиции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F5 82190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102 892,6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F5 S2190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5 415,5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F5 S2190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5 415,5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Бюджетные инвестиции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F5 S2190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5 415,5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Региональный проект </w:t>
            </w:r>
            <w:r w:rsidR="00E40C2A">
              <w:rPr>
                <w:rFonts w:ascii="Times New Roman" w:eastAsia="Times New Roman" w:hAnsi="Times New Roman"/>
                <w:sz w:val="20"/>
                <w:szCs w:val="20"/>
              </w:rPr>
              <w:t>«</w:t>
            </w:r>
            <w:r w:rsidRPr="00AE0452">
              <w:rPr>
                <w:rFonts w:ascii="Times New Roman" w:eastAsia="Times New Roman" w:hAnsi="Times New Roman"/>
                <w:sz w:val="20"/>
                <w:szCs w:val="20"/>
              </w:rPr>
              <w:t>Чистая вода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G5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Строительство и реконструкция объектов муниципальной собственности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G5 42110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G5 42110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Бюджетные инвестиции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G5 42110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G5 52430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G5 52430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Бюджетные инвестиции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G5 52430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G5 82190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G5 82190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Бюджетные инвестиции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G5 82190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 за счет средств бюджета города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G5 S2190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G5 S2190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Бюджетные инвестиции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G5 S2190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Поддержка частных инвестиций в жилищно-коммунальном комплексе и обеспечение безубыточной деятельности организаций коммунального комплекса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09 3 00 00000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57 652,7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09 3 01 00000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57 652,7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09 3 01 82591</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49 004,8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09 3 01 82591</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49 004,8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09 3 01 82591</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49 004,8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3 01 S2591</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8 647,9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3 01 S2591</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8 647,9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3 01 S2591</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8 647,9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 xml:space="preserve">Повышение </w:t>
            </w:r>
            <w:proofErr w:type="spellStart"/>
            <w:r w:rsidRPr="00AE0452">
              <w:rPr>
                <w:rFonts w:ascii="Times New Roman" w:eastAsia="Times New Roman" w:hAnsi="Times New Roman"/>
                <w:sz w:val="20"/>
                <w:szCs w:val="20"/>
              </w:rPr>
              <w:t>энергоэффективности</w:t>
            </w:r>
            <w:proofErr w:type="spellEnd"/>
            <w:r w:rsidRPr="00AE0452">
              <w:rPr>
                <w:rFonts w:ascii="Times New Roman" w:eastAsia="Times New Roman" w:hAnsi="Times New Roman"/>
                <w:sz w:val="20"/>
                <w:szCs w:val="20"/>
              </w:rPr>
              <w:t xml:space="preserve"> в отраслях экономики</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09 4 00 00000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5 042,0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 xml:space="preserve">Оснащение коммерческими узлами учета ресурсов объектов </w:t>
            </w:r>
            <w:proofErr w:type="spellStart"/>
            <w:r w:rsidRPr="00AE0452">
              <w:rPr>
                <w:rFonts w:ascii="Times New Roman" w:eastAsia="Times New Roman" w:hAnsi="Times New Roman"/>
                <w:sz w:val="20"/>
                <w:szCs w:val="20"/>
              </w:rPr>
              <w:t>жилищно</w:t>
            </w:r>
            <w:proofErr w:type="spellEnd"/>
            <w:r w:rsidRPr="00AE0452">
              <w:rPr>
                <w:rFonts w:ascii="Times New Roman" w:eastAsia="Times New Roman" w:hAnsi="Times New Roman"/>
                <w:sz w:val="20"/>
                <w:szCs w:val="20"/>
              </w:rPr>
              <w:t xml:space="preserve"> - коммунального комплекса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09 4 02 00000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5 042,0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09 4 02 99990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5 042,0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09 4 02 99990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5 042,0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09 4 02 99990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5 042,0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Экологическая безопасность города Пыть-Яха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5 590,0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 xml:space="preserve">Развитие системы обращения с отходами производства и потребления в муниципальном образовании городской округ г. </w:t>
            </w:r>
            <w:proofErr w:type="spellStart"/>
            <w:r w:rsidRPr="00AE0452">
              <w:rPr>
                <w:rFonts w:ascii="Times New Roman" w:eastAsia="Times New Roman" w:hAnsi="Times New Roman"/>
                <w:sz w:val="20"/>
                <w:szCs w:val="20"/>
              </w:rPr>
              <w:t>Пыть-Ях</w:t>
            </w:r>
            <w:proofErr w:type="spellEnd"/>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13 2 00 00000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5 590,0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proofErr w:type="gramStart"/>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Содержание контейнерных площадок, находящихся в муниципальной собственности (бесхозные)</w:t>
            </w:r>
            <w:r w:rsidR="00E40C2A">
              <w:rPr>
                <w:rFonts w:ascii="Times New Roman" w:eastAsia="Times New Roman" w:hAnsi="Times New Roman"/>
                <w:sz w:val="20"/>
                <w:szCs w:val="20"/>
              </w:rPr>
              <w:t>»</w:t>
            </w:r>
            <w:proofErr w:type="gramEnd"/>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13 2 04 00000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5 590,0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13 2 04 99990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5 590,0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13 2 04 99990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5 590,0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13 2 04 99990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5 590,0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Благоустройство</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202 321,5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Жилищно-коммунальный комплекс и городская среда города Пыть-Яха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64 441,0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Формирование комфортной городской среды</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09 6 00 00000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64 441,0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Благоустройство городских территорий</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09 6 02 00000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35 750,0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09 6 02 99990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35 750,0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09 6 02 99990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35 750,0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09 6 02 99990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35 750,0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Региональный проект </w:t>
            </w:r>
            <w:r w:rsidR="00E40C2A">
              <w:rPr>
                <w:rFonts w:ascii="Times New Roman" w:eastAsia="Times New Roman" w:hAnsi="Times New Roman"/>
                <w:sz w:val="20"/>
                <w:szCs w:val="20"/>
              </w:rPr>
              <w:t>«</w:t>
            </w:r>
            <w:r w:rsidRPr="00AE0452">
              <w:rPr>
                <w:rFonts w:ascii="Times New Roman" w:eastAsia="Times New Roman" w:hAnsi="Times New Roman"/>
                <w:sz w:val="20"/>
                <w:szCs w:val="20"/>
              </w:rPr>
              <w:t>Формирование комфортной городской среды</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6 F2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28 691,0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программ формирования современной городской среды</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6 F2 55550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13 316,0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6 F2 55550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13 316,0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6 F2 55550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13 316,0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Благоустройство территорий муниципальных образований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6 F2 82600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12 133,8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6 F2 82600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12 133,8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6 F2 82600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12 133,8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Благоустройство территорий муниципальных образований за счет средств бюджета города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6 F2 S2600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3 241,3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6 F2 S2600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3 241,3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6 F2 S2600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3 241,3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Экологическая безопасность города Пыть-Яха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216,0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 xml:space="preserve">Регулирование качества окружающей среды в муниципальном образовании городской округ город </w:t>
            </w:r>
            <w:proofErr w:type="spellStart"/>
            <w:r w:rsidRPr="00AE0452">
              <w:rPr>
                <w:rFonts w:ascii="Times New Roman" w:eastAsia="Times New Roman" w:hAnsi="Times New Roman"/>
                <w:sz w:val="20"/>
                <w:szCs w:val="20"/>
              </w:rPr>
              <w:t>Пыть-Ях</w:t>
            </w:r>
            <w:proofErr w:type="spellEnd"/>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13 1 00 00000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216,0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 xml:space="preserve">Организация и </w:t>
            </w:r>
            <w:proofErr w:type="gramStart"/>
            <w:r w:rsidRPr="00AE0452">
              <w:rPr>
                <w:rFonts w:ascii="Times New Roman" w:eastAsia="Times New Roman" w:hAnsi="Times New Roman"/>
                <w:sz w:val="20"/>
                <w:szCs w:val="20"/>
              </w:rPr>
              <w:t>проведении</w:t>
            </w:r>
            <w:proofErr w:type="gramEnd"/>
            <w:r w:rsidRPr="00AE0452">
              <w:rPr>
                <w:rFonts w:ascii="Times New Roman" w:eastAsia="Times New Roman" w:hAnsi="Times New Roman"/>
                <w:sz w:val="20"/>
                <w:szCs w:val="20"/>
              </w:rPr>
              <w:t xml:space="preserve"> мероприятий в рамках международной экологической акции </w:t>
            </w:r>
            <w:r w:rsidR="00E40C2A">
              <w:rPr>
                <w:rFonts w:ascii="Times New Roman" w:eastAsia="Times New Roman" w:hAnsi="Times New Roman"/>
                <w:sz w:val="20"/>
                <w:szCs w:val="20"/>
              </w:rPr>
              <w:t>«</w:t>
            </w:r>
            <w:r w:rsidRPr="00AE0452">
              <w:rPr>
                <w:rFonts w:ascii="Times New Roman" w:eastAsia="Times New Roman" w:hAnsi="Times New Roman"/>
                <w:sz w:val="20"/>
                <w:szCs w:val="20"/>
              </w:rPr>
              <w:t>Спасти и сохранить</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13 1 03 00000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216,0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13 1 03 99990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216,0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13 1 03 99990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13 1 03 99990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Социальное обеспечение и иные выплаты населению</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13 1 03 99990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36,0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Премии и гранты</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13 1 03 99990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350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36,0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Развитие гражданского общества в городе Пыть-Яхе</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Создание условий для развития гражданских инициатив</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18 1 00 00000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Развитие гражданских инициатив</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18 1 03 00000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инициативных проектов, отобранных по результатам конкурса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18 1 03 82750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18 1 03 82750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18 1 03 82750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инициативных проектов, отобранных по результатам конкурса за счет средств бюджета города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1 03 S2750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1 03 S2750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1 03 S2750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Содержание городских территорий, озеленение и благоустройство в городе Пыть-Яхе</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136 931,3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Организация освещения улиц, территорий микрорайонов</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15 978,0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15 978,0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15 978,0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15 978,0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Организация озеленения и благоустройства территорий города, охрана, защита, воспроизводство зеленных насаждений</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21 0 02 00000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5 271,7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5 271,7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5 271,7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5 271,7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Содержание мест захоронения</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21 0 03 00000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9 564,6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21 0 03 00590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9 564,6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21 0 03 00590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9 564,6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21 0 03 00590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9 564,6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Создание условий для массового отдыха жителей города и организация обустройства мест массового отдыха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21 0 04 00000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9 234,7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21 0 04 99990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9 234,7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21 0 04 99990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9 234,7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21 0 04 99990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9 234,7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Летнее и зимнее содержание городских территорий</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21 0 05 00000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38 839,1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21 0 05 61100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бюджетные ассигнования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21 0 05 61100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21 0 05 61100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21 0 05 99990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38 839,1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21 0 05 99990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38 839,1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21 0 05 99990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38 839,1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Повышение уровня культуры населения</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21 0 06 00000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58 043,1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Реализация инициативного проекта </w:t>
            </w:r>
            <w:r w:rsidR="00E40C2A">
              <w:rPr>
                <w:rFonts w:ascii="Times New Roman" w:eastAsia="Times New Roman" w:hAnsi="Times New Roman"/>
                <w:sz w:val="20"/>
                <w:szCs w:val="20"/>
              </w:rPr>
              <w:t>«</w:t>
            </w:r>
            <w:proofErr w:type="spellStart"/>
            <w:r w:rsidRPr="00AE0452">
              <w:rPr>
                <w:rFonts w:ascii="Times New Roman" w:eastAsia="Times New Roman" w:hAnsi="Times New Roman"/>
                <w:sz w:val="20"/>
                <w:szCs w:val="20"/>
              </w:rPr>
              <w:t>Топиарный</w:t>
            </w:r>
            <w:proofErr w:type="spellEnd"/>
            <w:r w:rsidRPr="00AE0452">
              <w:rPr>
                <w:rFonts w:ascii="Times New Roman" w:eastAsia="Times New Roman" w:hAnsi="Times New Roman"/>
                <w:sz w:val="20"/>
                <w:szCs w:val="20"/>
              </w:rPr>
              <w:t xml:space="preserve"> парк </w:t>
            </w:r>
            <w:r w:rsidR="00E40C2A">
              <w:rPr>
                <w:rFonts w:ascii="Times New Roman" w:eastAsia="Times New Roman" w:hAnsi="Times New Roman"/>
                <w:sz w:val="20"/>
                <w:szCs w:val="20"/>
              </w:rPr>
              <w:t>«</w:t>
            </w:r>
            <w:r w:rsidRPr="00AE0452">
              <w:rPr>
                <w:rFonts w:ascii="Times New Roman" w:eastAsia="Times New Roman" w:hAnsi="Times New Roman"/>
                <w:sz w:val="20"/>
                <w:szCs w:val="20"/>
              </w:rPr>
              <w:t>Ноев ковчег</w:t>
            </w:r>
            <w:r w:rsidR="00E40C2A">
              <w:rPr>
                <w:rFonts w:ascii="Times New Roman" w:eastAsia="Times New Roman" w:hAnsi="Times New Roman"/>
                <w:sz w:val="20"/>
                <w:szCs w:val="20"/>
              </w:rPr>
              <w:t>»</w:t>
            </w:r>
            <w:r w:rsidRPr="00AE0452">
              <w:rPr>
                <w:rFonts w:ascii="Times New Roman" w:eastAsia="Times New Roman" w:hAnsi="Times New Roman"/>
                <w:sz w:val="20"/>
                <w:szCs w:val="20"/>
              </w:rPr>
              <w:t xml:space="preserve"> второй этап</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21 0 06 82751</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8 704,4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21 0 06 82751</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8 704,4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21 0 06 82751</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8 704,4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21 0 06 99990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44 638,5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21 0 06 99990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44 638,5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21 0 06 99990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44 638,5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Реализация инициативного проекта </w:t>
            </w:r>
            <w:r w:rsidR="00E40C2A">
              <w:rPr>
                <w:rFonts w:ascii="Times New Roman" w:eastAsia="Times New Roman" w:hAnsi="Times New Roman"/>
                <w:sz w:val="20"/>
                <w:szCs w:val="20"/>
              </w:rPr>
              <w:t>«</w:t>
            </w:r>
            <w:proofErr w:type="spellStart"/>
            <w:r w:rsidRPr="00AE0452">
              <w:rPr>
                <w:rFonts w:ascii="Times New Roman" w:eastAsia="Times New Roman" w:hAnsi="Times New Roman"/>
                <w:sz w:val="20"/>
                <w:szCs w:val="20"/>
              </w:rPr>
              <w:t>Топиарный</w:t>
            </w:r>
            <w:proofErr w:type="spellEnd"/>
            <w:r w:rsidRPr="00AE0452">
              <w:rPr>
                <w:rFonts w:ascii="Times New Roman" w:eastAsia="Times New Roman" w:hAnsi="Times New Roman"/>
                <w:sz w:val="20"/>
                <w:szCs w:val="20"/>
              </w:rPr>
              <w:t xml:space="preserve"> парк </w:t>
            </w:r>
            <w:r w:rsidR="00E40C2A">
              <w:rPr>
                <w:rFonts w:ascii="Times New Roman" w:eastAsia="Times New Roman" w:hAnsi="Times New Roman"/>
                <w:sz w:val="20"/>
                <w:szCs w:val="20"/>
              </w:rPr>
              <w:t>«</w:t>
            </w:r>
            <w:r w:rsidRPr="00AE0452">
              <w:rPr>
                <w:rFonts w:ascii="Times New Roman" w:eastAsia="Times New Roman" w:hAnsi="Times New Roman"/>
                <w:sz w:val="20"/>
                <w:szCs w:val="20"/>
              </w:rPr>
              <w:t>Ноев ковчег</w:t>
            </w:r>
            <w:r w:rsidR="00E40C2A">
              <w:rPr>
                <w:rFonts w:ascii="Times New Roman" w:eastAsia="Times New Roman" w:hAnsi="Times New Roman"/>
                <w:sz w:val="20"/>
                <w:szCs w:val="20"/>
              </w:rPr>
              <w:t>»</w:t>
            </w:r>
            <w:r w:rsidRPr="00AE0452">
              <w:rPr>
                <w:rFonts w:ascii="Times New Roman" w:eastAsia="Times New Roman" w:hAnsi="Times New Roman"/>
                <w:sz w:val="20"/>
                <w:szCs w:val="20"/>
              </w:rPr>
              <w:t xml:space="preserve"> второй этап</w:t>
            </w:r>
            <w:r w:rsidR="00E40C2A">
              <w:rPr>
                <w:rFonts w:ascii="Times New Roman" w:eastAsia="Times New Roman" w:hAnsi="Times New Roman"/>
                <w:sz w:val="20"/>
                <w:szCs w:val="20"/>
              </w:rPr>
              <w:t>»</w:t>
            </w:r>
            <w:r w:rsidRPr="00AE0452">
              <w:rPr>
                <w:rFonts w:ascii="Times New Roman" w:eastAsia="Times New Roman" w:hAnsi="Times New Roman"/>
                <w:sz w:val="20"/>
                <w:szCs w:val="20"/>
              </w:rPr>
              <w:t xml:space="preserve"> за счет средств бюджета города и инициативных платежей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06 S2751</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4 700,2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06 S2751</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4 700,2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06 S2751</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4 700,2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Непрограммные направления деятельности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733,3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Финансовое обеспечение мероприятий, связанных с профилактикой и устранением последствий распространения новой </w:t>
            </w:r>
            <w:proofErr w:type="spellStart"/>
            <w:r w:rsidRPr="00AE0452">
              <w:rPr>
                <w:rFonts w:ascii="Times New Roman" w:eastAsia="Times New Roman" w:hAnsi="Times New Roman"/>
                <w:sz w:val="20"/>
                <w:szCs w:val="20"/>
              </w:rPr>
              <w:t>коронавирусной</w:t>
            </w:r>
            <w:proofErr w:type="spellEnd"/>
            <w:r w:rsidRPr="00AE0452">
              <w:rPr>
                <w:rFonts w:ascii="Times New Roman" w:eastAsia="Times New Roman" w:hAnsi="Times New Roman"/>
                <w:sz w:val="20"/>
                <w:szCs w:val="20"/>
              </w:rPr>
              <w:t xml:space="preserve"> инфекции (COVID - 2019)</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40 4 00 00000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733,3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40 4 00 99990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733,3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40 4 00 99990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733,3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40 4 00 99990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733,3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Другие вопросы в области жилищно-коммунального хозяйства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39 226,7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Развитие жилищной сферы в городе Пыть-Яхе</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19,5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 xml:space="preserve">Обеспечение мерами государственной поддержки по улучшению </w:t>
            </w:r>
            <w:r w:rsidRPr="00AE0452">
              <w:rPr>
                <w:rFonts w:ascii="Times New Roman" w:eastAsia="Times New Roman" w:hAnsi="Times New Roman"/>
                <w:sz w:val="20"/>
                <w:szCs w:val="20"/>
              </w:rPr>
              <w:lastRenderedPageBreak/>
              <w:t>жилищных условий отдельных категорий граждан</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lastRenderedPageBreak/>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08 3 00 00000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19,5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 xml:space="preserve">Реализацию полномочий, указанных в пунктах 3.1, 3.2 статьи 2 Закона Ханты-Мансийского автономного округа - Югры от 31 марта 2009 года N 36-оз </w:t>
            </w:r>
            <w:r w:rsidR="00E40C2A">
              <w:rPr>
                <w:rFonts w:ascii="Times New Roman" w:eastAsia="Times New Roman" w:hAnsi="Times New Roman"/>
                <w:sz w:val="20"/>
                <w:szCs w:val="20"/>
              </w:rPr>
              <w:t>«</w:t>
            </w:r>
            <w:r w:rsidRPr="00AE0452">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08 3 05 00000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19,5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 36-оз </w:t>
            </w:r>
            <w:r w:rsidR="00E40C2A">
              <w:rPr>
                <w:rFonts w:ascii="Times New Roman" w:eastAsia="Times New Roman" w:hAnsi="Times New Roman"/>
                <w:sz w:val="20"/>
                <w:szCs w:val="20"/>
              </w:rPr>
              <w:t>«</w:t>
            </w:r>
            <w:r w:rsidRPr="00AE0452">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08 3 05 84220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19,5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08 3 05 84220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19,5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08 3 05 84220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19,5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Управление муниципальным имуществом города Пыть-Яха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Повышение эффективности системы управления муниципальным имуществом</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Обеспечение надлежащего уровня эксплуатации муниципального имущества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19 1 02 00000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19 1 02 61100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бюджетные ассигнования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19 1 02 61100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19 1 02 61100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Развитие муниципальной службы в городе Пыть-Яхе</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39 207,2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39 207,2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39 207,2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39 207,2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39 207,2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39 207,2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Охрана окружающей среды</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1 433,9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Охрана объектов растительного и животного мира и среды их обитания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397,0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Экологическая безопасность города Пыть-Яха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397,0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 xml:space="preserve">Регулирование качества окружающей среды в муниципальном образовании городской округ город </w:t>
            </w:r>
            <w:proofErr w:type="spellStart"/>
            <w:r w:rsidRPr="00AE0452">
              <w:rPr>
                <w:rFonts w:ascii="Times New Roman" w:eastAsia="Times New Roman" w:hAnsi="Times New Roman"/>
                <w:sz w:val="20"/>
                <w:szCs w:val="20"/>
              </w:rPr>
              <w:t>Пыть-Ях</w:t>
            </w:r>
            <w:proofErr w:type="spellEnd"/>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13 1 00 00000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397,0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13 1 01 00000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13 1 01 99990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13 1 01 99990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13 1 01 99990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 xml:space="preserve">Организация и </w:t>
            </w:r>
            <w:proofErr w:type="gramStart"/>
            <w:r w:rsidRPr="00AE0452">
              <w:rPr>
                <w:rFonts w:ascii="Times New Roman" w:eastAsia="Times New Roman" w:hAnsi="Times New Roman"/>
                <w:sz w:val="20"/>
                <w:szCs w:val="20"/>
              </w:rPr>
              <w:t>проведении</w:t>
            </w:r>
            <w:proofErr w:type="gramEnd"/>
            <w:r w:rsidRPr="00AE0452">
              <w:rPr>
                <w:rFonts w:ascii="Times New Roman" w:eastAsia="Times New Roman" w:hAnsi="Times New Roman"/>
                <w:sz w:val="20"/>
                <w:szCs w:val="20"/>
              </w:rPr>
              <w:t xml:space="preserve"> мероприятий в рамках международной экологической акции </w:t>
            </w:r>
            <w:r w:rsidR="00E40C2A">
              <w:rPr>
                <w:rFonts w:ascii="Times New Roman" w:eastAsia="Times New Roman" w:hAnsi="Times New Roman"/>
                <w:sz w:val="20"/>
                <w:szCs w:val="20"/>
              </w:rPr>
              <w:t>«</w:t>
            </w:r>
            <w:r w:rsidRPr="00AE0452">
              <w:rPr>
                <w:rFonts w:ascii="Times New Roman" w:eastAsia="Times New Roman" w:hAnsi="Times New Roman"/>
                <w:sz w:val="20"/>
                <w:szCs w:val="20"/>
              </w:rPr>
              <w:t>Спасти и сохранить</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13 1 03 00000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397,0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13 1 03 99990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397,0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13 1 03 99990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372,0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13 1 03 99990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372,0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Социальное обеспечение и иные выплаты населению</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13 1 03 99990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25,0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Премии и гранты</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13 1 03 99990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350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25,0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Другие вопросы в области охраны окружающей среды</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1 036,9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Экологическая безопасность города Пыть-Яха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1 036,9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 xml:space="preserve">Регулирование качества окружающей среды в муниципальном образовании городской округ город </w:t>
            </w:r>
            <w:proofErr w:type="spellStart"/>
            <w:r w:rsidRPr="00AE0452">
              <w:rPr>
                <w:rFonts w:ascii="Times New Roman" w:eastAsia="Times New Roman" w:hAnsi="Times New Roman"/>
                <w:sz w:val="20"/>
                <w:szCs w:val="20"/>
              </w:rPr>
              <w:t>Пыть-Ях</w:t>
            </w:r>
            <w:proofErr w:type="spellEnd"/>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13 1 00 00000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 xml:space="preserve">Участие в окружном конкурсе </w:t>
            </w:r>
            <w:r w:rsidR="00E40C2A">
              <w:rPr>
                <w:rFonts w:ascii="Times New Roman" w:eastAsia="Times New Roman" w:hAnsi="Times New Roman"/>
                <w:sz w:val="20"/>
                <w:szCs w:val="20"/>
              </w:rPr>
              <w:t>«</w:t>
            </w:r>
            <w:r w:rsidRPr="00AE0452">
              <w:rPr>
                <w:rFonts w:ascii="Times New Roman" w:eastAsia="Times New Roman" w:hAnsi="Times New Roman"/>
                <w:sz w:val="20"/>
                <w:szCs w:val="20"/>
              </w:rPr>
              <w:t>Лучшее муниципальное образование Ханты-Мансийского автономного округа-Югры в сфере отношений, связанных с охраной окружающей среды</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13 1 04 00000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13 1 04 99990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13 1 04 99990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13 1 04 99990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 xml:space="preserve">Развитие системы обращения с отходами производства и потребления в муниципальном образовании городской округ г. </w:t>
            </w:r>
            <w:proofErr w:type="spellStart"/>
            <w:r w:rsidRPr="00AE0452">
              <w:rPr>
                <w:rFonts w:ascii="Times New Roman" w:eastAsia="Times New Roman" w:hAnsi="Times New Roman"/>
                <w:sz w:val="20"/>
                <w:szCs w:val="20"/>
              </w:rPr>
              <w:t>Пыть-Ях</w:t>
            </w:r>
            <w:proofErr w:type="spellEnd"/>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13 2 00 00000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1 036,9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Обеспечение регулирования деятельности по обращению с отходами производства и потребления</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13 2 03 00000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120,9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13 2 03 84290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120,9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13 2 03 84290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114,1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13 2 03 84290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114,1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13 2 03 84290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13 2 03 84290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proofErr w:type="gramStart"/>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Содержание контейнерных площадок, находящихся в муниципальной собственности (бесхозные)</w:t>
            </w:r>
            <w:r w:rsidR="00E40C2A">
              <w:rPr>
                <w:rFonts w:ascii="Times New Roman" w:eastAsia="Times New Roman" w:hAnsi="Times New Roman"/>
                <w:sz w:val="20"/>
                <w:szCs w:val="20"/>
              </w:rPr>
              <w:t>»</w:t>
            </w:r>
            <w:proofErr w:type="gramEnd"/>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13 2 04 00000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13 2 04 99990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13 2 04 99990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13 2 04 99990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Разработка и реализация мероприятий по ликвидации несанкционированных свалок</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13 2 05 00000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916,0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13 2 05 99990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916,0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13 2 05 99990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916,0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13 2 05 99990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916,0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Образование</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2 045 699,8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Дошкольное образование</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590 349,1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Развитие образования в городе Пыть-Яхе</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590 349,1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Общее образование. Дополнительное образование детей</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557 822,4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557 822,4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135 867,6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135 867,6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135 867,6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01 1 05 84301</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421 954,8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01 1 05 84301</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421 954,8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01 1 05 84301</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421 954,8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Ресурсное обеспечение в сфере образования, науки и молодежной политики</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32 526,7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320,6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Выплата компенсации части родительской платы за </w:t>
            </w:r>
            <w:r w:rsidRPr="00AE0452">
              <w:rPr>
                <w:rFonts w:ascii="Times New Roman" w:eastAsia="Times New Roman" w:hAnsi="Times New Roman"/>
                <w:sz w:val="20"/>
                <w:szCs w:val="20"/>
              </w:rPr>
              <w:lastRenderedPageBreak/>
              <w:t>присмотр и уход за детьми в образовательных организациях, реализующих образовательные программы дошкольного образования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lastRenderedPageBreak/>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01 4 01 84050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320,6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01 4 01 84050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320,6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01 4 01 84050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320,6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01 4 02 00000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3 145,4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01 4 02 00590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3 145,4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01 4 02 00590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3 145,4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01 4 02 00590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3 145,4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29 060,8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01 4 03 85160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400,0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01 4 03 85160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400,0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01 4 03 85160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400,0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28 660,8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13 876,5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13 876,5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14 784,3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14 784,3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Общее образование</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1 133 701,8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Развитие образования в городе Пыть-Яхе</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1 133 701,8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Общее образование. Дополнительное образование детей</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979 580,2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Развитие системы дошкольного и общего образования</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42,5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17,5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978 950,2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83 154,7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83 154,7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57 160,1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25 994,6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01 1 05 20010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20 378,0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01 1 05 20010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20 378,0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Субсидии бюджетным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01 1 05 20010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18 725,0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01 1 05 20010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1 653,0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01 1 05 53030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35 310,2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01 1 05 53030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35 310,2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01 1 05 53030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30 466,8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01 1 05 53030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4 843,4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01 1 05 84303</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804 269,9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01 1 05 84303</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804 269,9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01 1 05 84303</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593 651,1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01 1 05 84303</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210 618,8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01 1 05 84305</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1 359,0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01 1 05 84305</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1 359,0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01 1 05 84305</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1 359,0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proofErr w:type="gramStart"/>
            <w:r w:rsidRPr="00AE0452">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L3040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34 478,4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L3040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34 478,4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L3040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25 452,2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L3040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9 026,2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составляющая регионального проекта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Успех каждого ребенка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E2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570,0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E2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570,0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E2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570,0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E2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570,0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составляющая регионального проекта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Учитель будущего</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E5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E5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E5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E5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Ресурсное обеспечение в сфере образования, науки и молодежной политики</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154 121,6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95 558,4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proofErr w:type="gramStart"/>
            <w:r w:rsidRPr="00AE0452">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01 4 01 84030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95 558,4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Предоставление субсидий бюджетным, автономным </w:t>
            </w:r>
            <w:r w:rsidRPr="00AE0452">
              <w:rPr>
                <w:rFonts w:ascii="Times New Roman" w:eastAsia="Times New Roman" w:hAnsi="Times New Roman"/>
                <w:sz w:val="20"/>
                <w:szCs w:val="20"/>
              </w:rPr>
              <w:lastRenderedPageBreak/>
              <w:t>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lastRenderedPageBreak/>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01 4 01 84030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95 558,4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Субсидии бюджетным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01 4 01 84030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80 747,6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01 4 01 84030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14 810,8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01 4 02 00000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11 348,6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01 4 02 00590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11 348,6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01 4 02 00590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11 348,6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01 4 02 00590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8 720,3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01 4 02 00590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2 628,3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47 214,6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01 4 03 85160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1 245,8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01 4 03 85160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1 245,8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01 4 03 85160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1 000,0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01 4 03 85160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245,8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45 968,7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23 018,1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23 018,1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22 950,6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6 537,6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16 413,0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Дополнительное образование детей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133 252,8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Развитие образования в городе Пыть-Яхе</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55 338,6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Общее образование. Дополнительное образование детей</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50 518,1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Развитие системы дошкольного и общего образования</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881,6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881,6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881,6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881,6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составляющая регионального проекта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Успех каждого ребенка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E2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49 636,5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E2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34 935,8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E2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34 935,8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E2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34 935,8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E2 54910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1 891,4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E2 54910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1 891,4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E2 54910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1 891,4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E2 54910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E2 54910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E2 54910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E2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12 809,4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E2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12 809,4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E2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12 809,4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составляющая регионального проекта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Учитель будущего</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E5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E5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E5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E5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Система оценки качества образования и информационная прозрачность системы образования</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01 2 00 00000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637,9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 xml:space="preserve">Муниципальная составляющая регионального проекта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Современная школа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2 E1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2 E1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2 E1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2 E1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составляющая регионального проекта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Цифровая образовательная среда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2 E4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637,9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2 E4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637,9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2 E4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637,9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2 E4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637,9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Ресурсное обеспечение в сфере образования, науки и молодежной политики</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4 182,6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01 4 02 00000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188,9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01 4 02 00590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188,9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01 4 02 00590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188,9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01 4 02 00590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188,9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3 993,7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3 993,7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3 993,7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3 993,7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Культурное пространство города Пыть-Яха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76 732,4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Модернизация и развитие учреждений и организаций культуры</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04 1 00 00000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4 230,0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Укрепление материально-технической базы учреждений культуры</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04 1 05 00000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4 230,0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04 1 05 99990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4 230,0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04 1 05 99990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4 230,0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04 1 05 99990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4 230,0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Поддержка творческих инициатив, способствующих самореализации населения</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04 2 00 00000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72 502,5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Поддержка одаренных детей и молодежи, развитие художественного образования</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04 2 01 00000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72 502,5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04 2 01 00590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72 402,5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04 2 01 00590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72 402,5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04 2 01 00590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72 402,5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04 2 01 85160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04 2 01 85160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04 2 01 85160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Непрограммные направления деятельности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1 181,8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Финансовое обеспечение мероприятий, связанных с профилактикой и устранением последствий распространения новой </w:t>
            </w:r>
            <w:proofErr w:type="spellStart"/>
            <w:r w:rsidRPr="00AE0452">
              <w:rPr>
                <w:rFonts w:ascii="Times New Roman" w:eastAsia="Times New Roman" w:hAnsi="Times New Roman"/>
                <w:sz w:val="20"/>
                <w:szCs w:val="20"/>
              </w:rPr>
              <w:t>коронавирусной</w:t>
            </w:r>
            <w:proofErr w:type="spellEnd"/>
            <w:r w:rsidRPr="00AE0452">
              <w:rPr>
                <w:rFonts w:ascii="Times New Roman" w:eastAsia="Times New Roman" w:hAnsi="Times New Roman"/>
                <w:sz w:val="20"/>
                <w:szCs w:val="20"/>
              </w:rPr>
              <w:t xml:space="preserve"> инфекции (COVID - 2019)</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40 4 00 00000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1 181,8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40 4 00 99990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1 181,8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40 4 00 99990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1 181,8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40 4 00 99990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1 181,8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Молодежная политика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157 009,2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Развитие образования в городе Пыть-Яхе</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157 009,2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Общее образование. Дополнительное образование детей</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12 718,7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Организация летнего отдыха и оздоровления детей и молодежи</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01 1 06 00000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12 718,7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Мероприятия по организации отдыха и оздоровления детей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01 1 06 20020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2 511,7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01 1 06 20020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2 511,7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01 1 06 20020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1 913,8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01 1 06 20020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597,9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01 1 06 82050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8 165,6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01 1 06 82050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8 165,6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01 1 06 82050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6 546,5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01 1 06 82050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1 619,1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w:t>
            </w:r>
            <w:r w:rsidRPr="00AE0452">
              <w:rPr>
                <w:rFonts w:ascii="Times New Roman" w:eastAsia="Times New Roman" w:hAnsi="Times New Roman"/>
                <w:sz w:val="20"/>
                <w:szCs w:val="20"/>
              </w:rPr>
              <w:lastRenderedPageBreak/>
              <w:t>дневным пребыванием детей за счет средств бюджета города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lastRenderedPageBreak/>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06 S2050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2 041,4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06 S2050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2 041,4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06 S2050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1 636,6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06 S2050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404,8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Молодежь Югры и допризывная подготовка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01 3 00 00000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101 817,7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Создание условий для реализации государственной молодежной политики в муниципальном образовании</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01 3 01 00000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35 478,1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01 3 01 00590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35 478,1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01 3 01 00590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35 478,1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01 3 01 00590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35 478,1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Обеспечение развития молодежной политики и патриотического воспитания граждан Российской Федерации</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01 3 03 00000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66 034,6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01 3 03 00590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66 034,6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01 3 03 00590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66 034,6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01 3 03 00590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66 034,6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составляющая регионального проекта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Социальная активность</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3 E8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305,0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3 E8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3 E8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3 E8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3 E8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265,0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3 E8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265,0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3 E8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3 E8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265,0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Ресурсное обеспечение в сфере образования, науки и молодежной политики</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42 472,9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10 963,1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01 4 01 84080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10 963,1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01 4 01 84080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10 963,1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01 4 01 84080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10 963,1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01 4 02 00000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897,3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01 4 02 00590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897,3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01 4 02 00590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897,3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01 4 02 00590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897,3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 xml:space="preserve">Развитие материально-технической базы образовательных организаций и </w:t>
            </w:r>
            <w:r w:rsidRPr="00AE0452">
              <w:rPr>
                <w:rFonts w:ascii="Times New Roman" w:eastAsia="Times New Roman" w:hAnsi="Times New Roman"/>
                <w:sz w:val="20"/>
                <w:szCs w:val="20"/>
              </w:rPr>
              <w:lastRenderedPageBreak/>
              <w:t>учреждений молодежной политики</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lastRenderedPageBreak/>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30 612,5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Реализация наказов избирателей депутатам Думы Ханты-Мансийского автономного округа - Югры</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01 4 03 85160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200,0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01 4 03 85160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200,0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01 4 03 85160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01 4 03 85160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30 412,5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27 109,0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27 109,0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3 303,5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3 303,5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Другие вопросы в области образования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31 386,9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Развитие образования в городе Пыть-Яхе</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6 912,4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Общее образование. Дополнительное образование детей</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5 361,0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Развитие системы воспитания, профилактика правонарушений среди несовершеннолетних</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01 1 07 00000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5 361,0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01 1 07 61810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5 361,0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01 1 07 61810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5 361,0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01 1 07 61810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630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5 361,0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Ресурсное обеспечение в сфере образования, науки и молодежной политики</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1 551,4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1 551,4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01 4 01 84050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1 551,4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01 4 01 84050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1 551,4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казенных учреждений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01 4 01 84050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1 551,4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Укрепление межнационального и межконфессионального согласия, профилактика экстремизма в городе Пыть-Яхе</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 xml:space="preserve">Участие в профилактике экстремизма, а также в минимизации и (или) </w:t>
            </w:r>
            <w:r w:rsidRPr="00AE0452">
              <w:rPr>
                <w:rFonts w:ascii="Times New Roman" w:eastAsia="Times New Roman" w:hAnsi="Times New Roman"/>
                <w:sz w:val="20"/>
                <w:szCs w:val="20"/>
              </w:rPr>
              <w:lastRenderedPageBreak/>
              <w:t>ликвидации последствий проявлений экстремизма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lastRenderedPageBreak/>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11 2 00 00000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11 2 04 00000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11 2 04 99990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11 2 04 99990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11 2 04 99990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11 2 05 00000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11 2 05 99990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11 2 05 99990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11 2 05 99990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Развитие муниципальной службы в городе Пыть-Яхе</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24 394,5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24 394,5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24 394,5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24 394,5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24 394,5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24 394,5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Культура, кинематография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161 561,3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Культура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155 131,4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Культурное пространство города Пыть-Яха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155 131,4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Модернизация и развитие учреждений и организаций культуры</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04 1 00 00000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73 536,6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Развитие библиотечного дела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04 1 01 00000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62 500,6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04 1 01 00590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61 706,4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04 1 01 00590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61 706,4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04 1 01 00590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61 706,4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04 1 01 82520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590,1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04 1 01 82520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590,1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04 1 01 82520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590,1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04 1 01 85160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04 1 01 85160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04 1 01 85160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1 01 S2520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104,1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1 01 S2520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104,1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1 01 S2520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104,1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Развитие музейного дела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04 1 02 00000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11 036,0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04 1 02 00590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11 036,0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04 1 02 00590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11 036,0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04 1 02 00590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11 036,0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Поддержка творческих инициатив, способствующих самореализации населения</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04 2 00 00000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79 902,0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Развитие профессионального искусства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04 2 02 00000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250,0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04 2 02 00590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250,0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04 2 02 00590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250,0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04 2 02 00590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250,0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Сохранение нематериального и материального наследия Югры и продвижение культурных проектов</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04 2 03 00000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04 2 03 00590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04 2 03 00590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04 2 03 00590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Стимулирование культурного разнообразия в муниципальном образовании</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04 2 04 00000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79 622,0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04 2 04 00590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79 522,0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04 2 04 00590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79 522,0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04 2 04 00590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79 522,0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04 2 04 85160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04 2 04 85160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04 2 04 85160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Поддержка социально-ориентированных некоммерческих организаций</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04 5 00 00000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1 142,0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 xml:space="preserve">Обеспечение деятельности ресурсного центра поддержки социально </w:t>
            </w:r>
            <w:r w:rsidRPr="00AE0452">
              <w:rPr>
                <w:rFonts w:ascii="Times New Roman" w:eastAsia="Times New Roman" w:hAnsi="Times New Roman"/>
                <w:sz w:val="20"/>
                <w:szCs w:val="20"/>
              </w:rPr>
              <w:lastRenderedPageBreak/>
              <w:t>ориентированных некоммерческих организаций</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lastRenderedPageBreak/>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04 5 01 00000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1 142,0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04 5 01 00590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1 142,0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04 5 01 00590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1 142,0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04 5 01 00590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1 142,0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Доступная среда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04 6 00 00000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550,8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Обеспечение условий доступности объектов и услуг сферы культуры для инвалидов и других маломобильных групп населения</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04 6 01 00000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550,8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04 6 01 99990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550,8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04 6 01 99990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550,8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04 6 01 99990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550,8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Другие вопросы в области культуры, кинематографии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6 429,9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Культурное пространство города Пыть-Яха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296,5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 xml:space="preserve">Организационные, </w:t>
            </w:r>
            <w:proofErr w:type="gramStart"/>
            <w:r w:rsidRPr="00AE0452">
              <w:rPr>
                <w:rFonts w:ascii="Times New Roman" w:eastAsia="Times New Roman" w:hAnsi="Times New Roman"/>
                <w:sz w:val="20"/>
                <w:szCs w:val="20"/>
              </w:rPr>
              <w:t>экономические механизмы</w:t>
            </w:r>
            <w:proofErr w:type="gramEnd"/>
            <w:r w:rsidRPr="00AE0452">
              <w:rPr>
                <w:rFonts w:ascii="Times New Roman" w:eastAsia="Times New Roman" w:hAnsi="Times New Roman"/>
                <w:sz w:val="20"/>
                <w:szCs w:val="20"/>
              </w:rPr>
              <w:t xml:space="preserve"> развития культуры, архивного дела и историко-культурного наследия</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04 3 00 00000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296,5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Развитие архивного дела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04 3 02 00000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296,5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04 3 02 84100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296,5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04 3 02 84100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296,5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04 3 02 84100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296,5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Развитие муниципальной службы в городе Пыть-Яхе</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6 133,4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6 133,4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6 133,4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6 133,4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6 133,4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6 133,4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Здравоохранение</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3 223,1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Другие вопросы в области здравоохранения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3 223,1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Экологическая безопасность города Пыть-Яха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3 223,1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Организация противоэпидемиологических мероприятий</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13 3 00 00000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3 223,1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 xml:space="preserve">Профилактика </w:t>
            </w:r>
            <w:r w:rsidRPr="00AE0452">
              <w:rPr>
                <w:rFonts w:ascii="Times New Roman" w:eastAsia="Times New Roman" w:hAnsi="Times New Roman"/>
                <w:sz w:val="20"/>
                <w:szCs w:val="20"/>
              </w:rPr>
              <w:lastRenderedPageBreak/>
              <w:t>инфекционных и паразитарных заболеваний, включая иммунопрофилактику (дезинсекция и дератизация территорий в муниципальном образовании)</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lastRenderedPageBreak/>
              <w:t>09</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13 3 01 00000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3 223,1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 xml:space="preserve">Осуществление мероприятий по проведению дезинсекции и дератизации </w:t>
            </w:r>
            <w:proofErr w:type="gramStart"/>
            <w:r w:rsidRPr="00AE0452">
              <w:rPr>
                <w:rFonts w:ascii="Times New Roman" w:eastAsia="Times New Roman" w:hAnsi="Times New Roman"/>
                <w:sz w:val="20"/>
                <w:szCs w:val="20"/>
              </w:rPr>
              <w:t>в</w:t>
            </w:r>
            <w:proofErr w:type="gramEnd"/>
            <w:r w:rsidRPr="00AE0452">
              <w:rPr>
                <w:rFonts w:ascii="Times New Roman" w:eastAsia="Times New Roman" w:hAnsi="Times New Roman"/>
                <w:sz w:val="20"/>
                <w:szCs w:val="20"/>
              </w:rPr>
              <w:t xml:space="preserve"> </w:t>
            </w:r>
            <w:proofErr w:type="gramStart"/>
            <w:r w:rsidRPr="00AE0452">
              <w:rPr>
                <w:rFonts w:ascii="Times New Roman" w:eastAsia="Times New Roman" w:hAnsi="Times New Roman"/>
                <w:sz w:val="20"/>
                <w:szCs w:val="20"/>
              </w:rPr>
              <w:t>Ханты-Мансийском</w:t>
            </w:r>
            <w:proofErr w:type="gramEnd"/>
            <w:r w:rsidRPr="00AE0452">
              <w:rPr>
                <w:rFonts w:ascii="Times New Roman" w:eastAsia="Times New Roman" w:hAnsi="Times New Roman"/>
                <w:sz w:val="20"/>
                <w:szCs w:val="20"/>
              </w:rPr>
              <w:t xml:space="preserve"> автономном округе – Югре</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13 3 01 84280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3 223,1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13 3 01 84280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34,0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13 3 01 84280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34,0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13 3 01 84280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3 189,1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13 3 01 84280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3 189,1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Социальная политика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112 375,3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Пенсионное обеспечение</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8 293,4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Социальное и демографическое развитие города Пыть-Яха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8 293,4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Развитие мер социальной поддержки отдельных категорий граждан</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8 293,4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Повышение уровня материального обеспечения граждан</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8 293,4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Пенсии за выслугу лет</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02 2 01 71010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8 293,4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Социальное обеспечение и иные выплаты населению</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02 2 01 71010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8 293,4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02 2 01 71010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8 293,4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Социальное обеспечение населения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6 218,3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Социальное и демографическое развитие города Пыть-Яха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548,0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Развитие мер социальной поддержки отдельных категорий граждан</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548,0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Повышение уровня материального обеспечения граждан</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358,0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Денежные выплаты почетным гражданам города Пыть-Яха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02 2 01 72010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358,0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Социальное обеспечение и иные выплаты населению</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02 2 01 72010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358,0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Публичные нормативные социальные выплаты гражданам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02 2 01 72010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358,0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Реализация социальных гарантий отдельных категорий граждан</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02 2 02 00000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190,0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02 2 02 72040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190,0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Социальное обеспечение и иные выплаты населению</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02 2 02 72040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190,0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Публичные нормативные социальные выплаты гражданам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02 2 02 72040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190,0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Развитие жилищной сферы в городе Пыть-Яхе</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5 670,3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08 3 00 00000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5 670,3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 xml:space="preserve">Улучшение жилищных условий ветеранов Великой Отечественной войны, ветеранов боевых действий, инвалидов и семей </w:t>
            </w:r>
            <w:r w:rsidRPr="00AE0452">
              <w:rPr>
                <w:rFonts w:ascii="Times New Roman" w:eastAsia="Times New Roman" w:hAnsi="Times New Roman"/>
                <w:sz w:val="20"/>
                <w:szCs w:val="20"/>
              </w:rPr>
              <w:lastRenderedPageBreak/>
              <w:t>имеющих детей-инвалидов, вставших на учет в качестве нуждающихся в жилых помещениях до 1 января 2005 года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lastRenderedPageBreak/>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08 3 01 00000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5 670,3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sidR="00E40C2A">
              <w:rPr>
                <w:rFonts w:ascii="Times New Roman" w:eastAsia="Times New Roman" w:hAnsi="Times New Roman"/>
                <w:sz w:val="20"/>
                <w:szCs w:val="20"/>
              </w:rPr>
              <w:t>«</w:t>
            </w:r>
            <w:r w:rsidRPr="00AE0452">
              <w:rPr>
                <w:rFonts w:ascii="Times New Roman" w:eastAsia="Times New Roman" w:hAnsi="Times New Roman"/>
                <w:sz w:val="20"/>
                <w:szCs w:val="20"/>
              </w:rPr>
              <w:t>О ветеранах</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08 3 01 51350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3 780,2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Социальное обеспечение и иные выплаты населению</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08 3 01 51350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3 780,2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08 3 01 51350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3 780,2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sidR="00E40C2A">
              <w:rPr>
                <w:rFonts w:ascii="Times New Roman" w:eastAsia="Times New Roman" w:hAnsi="Times New Roman"/>
                <w:sz w:val="20"/>
                <w:szCs w:val="20"/>
              </w:rPr>
              <w:t>«</w:t>
            </w:r>
            <w:r w:rsidRPr="00AE0452">
              <w:rPr>
                <w:rFonts w:ascii="Times New Roman" w:eastAsia="Times New Roman" w:hAnsi="Times New Roman"/>
                <w:sz w:val="20"/>
                <w:szCs w:val="20"/>
              </w:rPr>
              <w:t>О социальной защите инвалидов в Российской Федерации</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08 3 01 51760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1 890,1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Социальное обеспечение и иные выплаты населению</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08 3 01 51760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1 890,1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08 3 01 51760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1 890,1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Охрана семьи и детства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82 785,3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Развитие образования в городе Пыть-Яхе</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30 600,0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Ресурсное обеспечение в сфере образования, науки и молодежной политики</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30 600,0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30 600,0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01 4 01 84050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30 600,0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Социальное обеспечение и иные выплаты населению</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01 4 01 84050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30 600,0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Публичные нормативные социальные выплаты гражданам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01 4 01 84050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01 4 01 84050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30 600,0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Социальное и демографическое развитие города Пыть-Яха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45 592,0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Поддержка семьи, материнства и детства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45 592,0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45 592,0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02 1 02 84060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32 283,6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02 1 02 84060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1 623,2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02 1 02 84060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1 623,2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Социальное обеспечение и иные выплаты населению</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02 1 02 84060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30 660,4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Социальные выплаты гражданам, кроме публичных </w:t>
            </w:r>
            <w:r w:rsidRPr="00AE0452">
              <w:rPr>
                <w:rFonts w:ascii="Times New Roman" w:eastAsia="Times New Roman" w:hAnsi="Times New Roman"/>
                <w:sz w:val="20"/>
                <w:szCs w:val="20"/>
              </w:rPr>
              <w:lastRenderedPageBreak/>
              <w:t>нормативных социальных выплат</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lastRenderedPageBreak/>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02 1 02 84060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30 660,4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02 1 02 84310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13 308,4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02 1 02 84310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13 308,4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Бюджетные инвестиции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02 1 02 84310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13 308,4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Развитие жилищной сферы в городе Пыть-Яхе</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6 593,3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08 3 00 00000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6 593,3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Обеспечение жильем молодых семей</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08 3 02 00000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6 593,3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 по обеспечению жильем молодых семей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3 02 L4970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6 593,3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Социальное обеспечение и иные выплаты населению</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3 02 L4970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6 593,3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3 02 L4970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6 593,3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Другие вопросы в области социальной политики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15 078,3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Социальное и демографическое развитие города Пыть-Яха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15 078,3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Поддержка семьи, материнства и детства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15 078,3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15 078,3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Осуществление деятельности по опеке и попечительству</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02 1 02 84320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14 974,3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02 1 02 84320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12 599,6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02 1 02 84320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12 599,6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02 1 02 84320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1 396,1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02 1 02 84320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1 396,1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Социальное обеспечение и иные выплаты населению</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02 1 02 84320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02 1 02 84320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02 1 02 84320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971,3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02 1 02 84320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630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971,3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Осуществление деятельности по опеке и попечительству (за исключением осуществления </w:t>
            </w:r>
            <w:proofErr w:type="gramStart"/>
            <w:r w:rsidRPr="00AE0452">
              <w:rPr>
                <w:rFonts w:ascii="Times New Roman" w:eastAsia="Times New Roman" w:hAnsi="Times New Roman"/>
                <w:sz w:val="20"/>
                <w:szCs w:val="20"/>
              </w:rPr>
              <w:t>контроля за</w:t>
            </w:r>
            <w:proofErr w:type="gramEnd"/>
            <w:r w:rsidRPr="00AE0452">
              <w:rPr>
                <w:rFonts w:ascii="Times New Roman" w:eastAsia="Times New Roman" w:hAnsi="Times New Roman"/>
                <w:sz w:val="20"/>
                <w:szCs w:val="20"/>
              </w:rPr>
              <w:t xml:space="preserve"> использованием и сохранностью жилых помещений, нанимателями или членами семей нанимателей по договорам социального найма либо </w:t>
            </w:r>
            <w:r w:rsidRPr="00AE0452">
              <w:rPr>
                <w:rFonts w:ascii="Times New Roman" w:eastAsia="Times New Roman" w:hAnsi="Times New Roman"/>
                <w:sz w:val="20"/>
                <w:szCs w:val="20"/>
              </w:rPr>
              <w:lastRenderedPageBreak/>
              <w:t>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lastRenderedPageBreak/>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02 1 02 84321</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02 1 02 84321</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02 1 02 84321</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02 1 02 84321</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02 1 02 84321</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02 1 02 84321</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02 1 02 84321</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630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Осуществление </w:t>
            </w:r>
            <w:proofErr w:type="gramStart"/>
            <w:r w:rsidRPr="00AE0452">
              <w:rPr>
                <w:rFonts w:ascii="Times New Roman" w:eastAsia="Times New Roman" w:hAnsi="Times New Roman"/>
                <w:sz w:val="20"/>
                <w:szCs w:val="20"/>
              </w:rPr>
              <w:t>контроля за</w:t>
            </w:r>
            <w:proofErr w:type="gramEnd"/>
            <w:r w:rsidRPr="00AE0452">
              <w:rPr>
                <w:rFonts w:ascii="Times New Roman" w:eastAsia="Times New Roman" w:hAnsi="Times New Roman"/>
                <w:sz w:val="20"/>
                <w:szCs w:val="20"/>
              </w:rPr>
              <w:t xml:space="preserve">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02 1 02 84322</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02 1 02 84322</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02 1 02 84322</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02 1 02 84322</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02 1 02 84322</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Осуществление деятельности по опеке и попечительству за счет средств бюджета города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G4320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104,0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G4320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104,0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G4320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104,0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Физическая культура и спорт</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542 072,1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Физическая культура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102 872,6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Развитие физической культуры и спорта в городе Пыть-Яхе</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102 020,6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Развитие спорта высших достижений и системы подготовки спортивного резерва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102 020,6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Организация и проведение официальных спортивных мероприятий</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210,4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05 2 01 00590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210,4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05 2 01 00590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210,4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05 2 01 00590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210,4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Обеспечение участия спортивных сборных команд в официальных спортивных мероприятиях</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05 2 02 00000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1 766,6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05 2 02 00590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1 766,6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05 2 02 00590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1 766,6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05 2 02 00590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1 766,6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05 2 03 00000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83 195,3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05 2 03 00590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82 645,3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05 2 03 00590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82 645,3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05 2 03 00590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82 645,3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05 2 03 85160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550,0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05 2 03 85160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550,0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05 2 03 85160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550,0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05 2 04 00000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3 820,0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05 2 04 00590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3 820,0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05 2 04 00590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3 820,0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05 2 04 00590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3 820,0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05 2 05 00000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3 714,5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05 2 05 82110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3 528,7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05 2 05 82110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3 528,7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05 2 05 82110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3 528,7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w:t>
            </w:r>
            <w:r w:rsidRPr="00AE0452">
              <w:rPr>
                <w:rFonts w:ascii="Times New Roman" w:eastAsia="Times New Roman" w:hAnsi="Times New Roman"/>
                <w:sz w:val="20"/>
                <w:szCs w:val="20"/>
              </w:rPr>
              <w:lastRenderedPageBreak/>
              <w:t>сопровождения тренировочного процесса, проведения тренировочных сборов и участия в соревнованиях за счет средств бюджета города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lastRenderedPageBreak/>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05 S2110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185,8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05 S2110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185,8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05 S2110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185,8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Укрепление материально-технической базы учреждений спорта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05 2 06 00000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9 313,9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Развитие сети спортивных объектов шаговой доступности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05 2 06 82130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938,7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05 2 06 82130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938,7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05 2 06 82130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938,7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05 2 06 99990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8 325,7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05 2 06 99990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7 831,8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05 2 06 99990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7 831,8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05 2 06 99990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493,8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05 2 06 99990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493,8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06 S2130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49,5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06 S2130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49,5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06 S2130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49,5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Непрограммные направления деятельности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852,0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Финансовое обеспечение мероприятий, связанных с профилактикой и устранением последствий распространения новой </w:t>
            </w:r>
            <w:proofErr w:type="spellStart"/>
            <w:r w:rsidRPr="00AE0452">
              <w:rPr>
                <w:rFonts w:ascii="Times New Roman" w:eastAsia="Times New Roman" w:hAnsi="Times New Roman"/>
                <w:sz w:val="20"/>
                <w:szCs w:val="20"/>
              </w:rPr>
              <w:t>коронавирусной</w:t>
            </w:r>
            <w:proofErr w:type="spellEnd"/>
            <w:r w:rsidRPr="00AE0452">
              <w:rPr>
                <w:rFonts w:ascii="Times New Roman" w:eastAsia="Times New Roman" w:hAnsi="Times New Roman"/>
                <w:sz w:val="20"/>
                <w:szCs w:val="20"/>
              </w:rPr>
              <w:t xml:space="preserve"> инфекции (COVID - 2019)</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40 4 00 00000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852,0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40 4 00 99990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852,0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40 4 00 99990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852,0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40 4 00 99990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852,0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Массовый спорт</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433 392,4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Развитие физической культуры и спорта в городе Пыть-Яхе</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433 392,4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Развитие физической культуры и массового спорта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433 392,4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Организация и проведение физкультурных (физкультурно-оздоровительных) мероприятий</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930,1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05 1 01 00590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930,1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05 1 01 00590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930,1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05 1 01 00590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930,1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Обеспечение участия в официальных физкультурны</w:t>
            </w:r>
            <w:proofErr w:type="gramStart"/>
            <w:r w:rsidRPr="00AE0452">
              <w:rPr>
                <w:rFonts w:ascii="Times New Roman" w:eastAsia="Times New Roman" w:hAnsi="Times New Roman"/>
                <w:sz w:val="20"/>
                <w:szCs w:val="20"/>
              </w:rPr>
              <w:t>х(</w:t>
            </w:r>
            <w:proofErr w:type="gramEnd"/>
            <w:r w:rsidRPr="00AE0452">
              <w:rPr>
                <w:rFonts w:ascii="Times New Roman" w:eastAsia="Times New Roman" w:hAnsi="Times New Roman"/>
                <w:sz w:val="20"/>
                <w:szCs w:val="20"/>
              </w:rPr>
              <w:t>физкультурно-оздоровительных) мероприятиях</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05 1 03 00000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1 249,9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05 1 03 00590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1 249,9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05 1 03 00590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1 249,9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05 1 03 00590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1 249,9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Реализация наказов избирателей депутатам Думы </w:t>
            </w:r>
            <w:r w:rsidRPr="00AE0452">
              <w:rPr>
                <w:rFonts w:ascii="Times New Roman" w:eastAsia="Times New Roman" w:hAnsi="Times New Roman"/>
                <w:sz w:val="20"/>
                <w:szCs w:val="20"/>
              </w:rPr>
              <w:lastRenderedPageBreak/>
              <w:t>Ханты-Мансийского автономного округа - Югры</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lastRenderedPageBreak/>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05 1 03 85160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05 1 03 85160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05 1 03 85160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05 1 04 00000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25 043,6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05 1 04 00590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24 344,5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05 1 04 00590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24 344,5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05 1 04 00590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24 344,5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05 1 04 85160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699,1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05 1 04 85160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699,1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05 1 04 85160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699,1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05 1 05 00000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2 942,6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05 1 05 00590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2 942,6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05 1 05 00590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2 942,6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05 1 05 00590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2 942,6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Укрепление материально-технической базы учреждений спорта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05 1 06 00000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402 866,8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Строительство и реконструкция объектов муниципальной собственности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05 1 06 42110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401 035,8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05 1 06 42110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401 035,8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Бюджетные инвестиции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05 1 06 42110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401 035,8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05 1 06 99990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1 831,1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05 1 06 99990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1 831,1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05 1 06 99990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1 831,1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Региональный проект </w:t>
            </w:r>
            <w:r w:rsidR="00E40C2A">
              <w:rPr>
                <w:rFonts w:ascii="Times New Roman" w:eastAsia="Times New Roman" w:hAnsi="Times New Roman"/>
                <w:sz w:val="20"/>
                <w:szCs w:val="20"/>
              </w:rPr>
              <w:t>«</w:t>
            </w:r>
            <w:r w:rsidRPr="00AE0452">
              <w:rPr>
                <w:rFonts w:ascii="Times New Roman" w:eastAsia="Times New Roman" w:hAnsi="Times New Roman"/>
                <w:sz w:val="20"/>
                <w:szCs w:val="20"/>
              </w:rPr>
              <w:t>Спорт-норма жизни</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P5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359,4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P5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359,4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P5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359,4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P5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359,4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Спорт высших достижений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188,8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Развитие физической культуры и спорта в городе Пыть-Яхе</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188,8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Развитие спорта высших достижений и системы подготовки спортивного резерва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188,8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Региональный проект </w:t>
            </w:r>
            <w:r w:rsidR="00E40C2A">
              <w:rPr>
                <w:rFonts w:ascii="Times New Roman" w:eastAsia="Times New Roman" w:hAnsi="Times New Roman"/>
                <w:sz w:val="20"/>
                <w:szCs w:val="20"/>
              </w:rPr>
              <w:t>«</w:t>
            </w:r>
            <w:r w:rsidRPr="00AE0452">
              <w:rPr>
                <w:rFonts w:ascii="Times New Roman" w:eastAsia="Times New Roman" w:hAnsi="Times New Roman"/>
                <w:sz w:val="20"/>
                <w:szCs w:val="20"/>
              </w:rPr>
              <w:t>Спорт-норма жизни</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P5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188,8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P5 50810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188,8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P5 50810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188,8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P5 50810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188,8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Другие вопросы в области физической культуры и спорта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5 618,3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Развитие муниципальной службы в городе Пыть-Яхе</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5 618,3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5 618,3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5 618,3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5 618,3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5 618,3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5 618,3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Средства массовой информации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28 480,5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Телевидение и радиовещание</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18 997,2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Развитие гражданского общества в городе Пыть-Яхе</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18 997,2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 xml:space="preserve">Обеспечение доступа граждан к информации о социально значимых мероприятиях муниципального образования городской округ город </w:t>
            </w:r>
            <w:proofErr w:type="spellStart"/>
            <w:r w:rsidRPr="00AE0452">
              <w:rPr>
                <w:rFonts w:ascii="Times New Roman" w:eastAsia="Times New Roman" w:hAnsi="Times New Roman"/>
                <w:sz w:val="20"/>
                <w:szCs w:val="20"/>
              </w:rPr>
              <w:t>Пыть-Ях</w:t>
            </w:r>
            <w:proofErr w:type="spellEnd"/>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18 2 00 00000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18 997,2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Организация функционирования телерадиовещания</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18 2 02 00000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18 997,2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18 2 02 00590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18 997,2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18 2 02 00590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18 997,2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18 2 02 00590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18 997,2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Периодическая печать и издательства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9 483,3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Развитие гражданского общества в городе Пыть-Яхе</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9 483,3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 xml:space="preserve">Обеспечение доступа граждан к информации о социально значимых мероприятиях муниципального образования городской округ город </w:t>
            </w:r>
            <w:proofErr w:type="spellStart"/>
            <w:r w:rsidRPr="00AE0452">
              <w:rPr>
                <w:rFonts w:ascii="Times New Roman" w:eastAsia="Times New Roman" w:hAnsi="Times New Roman"/>
                <w:sz w:val="20"/>
                <w:szCs w:val="20"/>
              </w:rPr>
              <w:t>Пыть-Ях</w:t>
            </w:r>
            <w:proofErr w:type="spellEnd"/>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18 2 00 00000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9 483,3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 xml:space="preserve">Подготовка и размещение информации о деятельности органов местного самоуправления муниципального образования городской округ </w:t>
            </w:r>
            <w:proofErr w:type="spellStart"/>
            <w:r w:rsidRPr="00AE0452">
              <w:rPr>
                <w:rFonts w:ascii="Times New Roman" w:eastAsia="Times New Roman" w:hAnsi="Times New Roman"/>
                <w:sz w:val="20"/>
                <w:szCs w:val="20"/>
              </w:rPr>
              <w:t>Пыть-Ях</w:t>
            </w:r>
            <w:proofErr w:type="spellEnd"/>
            <w:r w:rsidRPr="00AE0452">
              <w:rPr>
                <w:rFonts w:ascii="Times New Roman" w:eastAsia="Times New Roman" w:hAnsi="Times New Roman"/>
                <w:sz w:val="20"/>
                <w:szCs w:val="20"/>
              </w:rPr>
              <w:t xml:space="preserve"> в городском общественно-политическом еженедельнике </w:t>
            </w:r>
            <w:r w:rsidR="00E40C2A">
              <w:rPr>
                <w:rFonts w:ascii="Times New Roman" w:eastAsia="Times New Roman" w:hAnsi="Times New Roman"/>
                <w:sz w:val="20"/>
                <w:szCs w:val="20"/>
              </w:rPr>
              <w:t>«</w:t>
            </w:r>
            <w:r w:rsidRPr="00AE0452">
              <w:rPr>
                <w:rFonts w:ascii="Times New Roman" w:eastAsia="Times New Roman" w:hAnsi="Times New Roman"/>
                <w:sz w:val="20"/>
                <w:szCs w:val="20"/>
              </w:rPr>
              <w:t>Новая Северная газета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18 2 03 00000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9 483,3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18 2 03 00590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9 483,3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18 2 03 00590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9 483,3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18 2 03 00590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9 483,3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Обслуживание государственного (муниципального) долга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735,2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Обслуживание государственного (муниципального) внутреннего долга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735,2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Управление муниципальными финансами в городе Пыть-Яхе</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17 0 00 00000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735,2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sidR="00E40C2A">
              <w:rPr>
                <w:rFonts w:ascii="Times New Roman" w:eastAsia="Times New Roman" w:hAnsi="Times New Roman"/>
                <w:sz w:val="20"/>
                <w:szCs w:val="20"/>
              </w:rPr>
              <w:t>«</w:t>
            </w:r>
            <w:r w:rsidRPr="00AE0452">
              <w:rPr>
                <w:rFonts w:ascii="Times New Roman" w:eastAsia="Times New Roman" w:hAnsi="Times New Roman"/>
                <w:sz w:val="20"/>
                <w:szCs w:val="20"/>
              </w:rPr>
              <w:t xml:space="preserve">Управление муниципальным долгом в муниципальном образовании городской округ город </w:t>
            </w:r>
            <w:proofErr w:type="spellStart"/>
            <w:r w:rsidRPr="00AE0452">
              <w:rPr>
                <w:rFonts w:ascii="Times New Roman" w:eastAsia="Times New Roman" w:hAnsi="Times New Roman"/>
                <w:sz w:val="20"/>
                <w:szCs w:val="20"/>
              </w:rPr>
              <w:t>Пыть-Ях</w:t>
            </w:r>
            <w:proofErr w:type="spellEnd"/>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17 2 00 00000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735,2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sidR="00E40C2A">
              <w:rPr>
                <w:rFonts w:ascii="Times New Roman" w:eastAsia="Times New Roman" w:hAnsi="Times New Roman"/>
                <w:sz w:val="20"/>
                <w:szCs w:val="20"/>
              </w:rPr>
              <w:t>«</w:t>
            </w:r>
            <w:r w:rsidRPr="00AE0452">
              <w:rPr>
                <w:rFonts w:ascii="Times New Roman" w:eastAsia="Times New Roman" w:hAnsi="Times New Roman"/>
                <w:sz w:val="20"/>
                <w:szCs w:val="20"/>
              </w:rPr>
              <w:t>Обслуживание муниципального долга городского округа</w:t>
            </w:r>
            <w:r w:rsidR="00E40C2A">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17 2 01 00000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735,2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Процентные платежи по муниципальному долгу городского округа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17 2 01 20270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735,2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Обслуживание государственного (муниципального) долга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17 2 01 20270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700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735,2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Обслуживание муниципального долга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17 2 01 20270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730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735,2 </w:t>
            </w:r>
          </w:p>
        </w:tc>
      </w:tr>
      <w:tr w:rsidR="00AE0452" w:rsidRPr="00AE0452" w:rsidTr="001049C3">
        <w:trPr>
          <w:trHeight w:val="20"/>
        </w:trPr>
        <w:tc>
          <w:tcPr>
            <w:tcW w:w="4786"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4 812 965,9</w:t>
            </w:r>
          </w:p>
        </w:tc>
      </w:tr>
    </w:tbl>
    <w:p w:rsidR="003D60FA" w:rsidRDefault="003D60FA" w:rsidP="003D60FA">
      <w:pPr>
        <w:spacing w:after="0" w:line="240" w:lineRule="auto"/>
      </w:pPr>
      <w:bookmarkStart w:id="0" w:name="_GoBack"/>
      <w:bookmarkEnd w:id="0"/>
      <w:r>
        <w:rPr>
          <w:noProof/>
        </w:rPr>
        <mc:AlternateContent>
          <mc:Choice Requires="wps">
            <w:drawing>
              <wp:anchor distT="0" distB="0" distL="114300" distR="114300" simplePos="0" relativeHeight="251659264" behindDoc="0" locked="0" layoutInCell="1" allowOverlap="1" wp14:anchorId="62B69D49" wp14:editId="12BCE27F">
                <wp:simplePos x="0" y="0"/>
                <wp:positionH relativeFrom="rightMargin">
                  <wp:posOffset>-38100</wp:posOffset>
                </wp:positionH>
                <wp:positionV relativeFrom="paragraph">
                  <wp:posOffset>-207010</wp:posOffset>
                </wp:positionV>
                <wp:extent cx="361950" cy="333375"/>
                <wp:effectExtent l="0" t="0" r="0" b="9525"/>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50855" w:rsidRPr="00637638" w:rsidRDefault="00F50855" w:rsidP="00633BF6">
                            <w:pPr>
                              <w:rPr>
                                <w:rFonts w:ascii="Times New Roman" w:hAnsi="Times New Roman"/>
                                <w:sz w:val="28"/>
                                <w:szCs w:val="28"/>
                              </w:rPr>
                            </w:pPr>
                            <w:r w:rsidRPr="00637638">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 o:spid="_x0000_s1026" style="position:absolute;margin-left:-3pt;margin-top:-16.3pt;width:28.5pt;height:26.2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" filled="f" stroked="f">
                <v:textbox>
                  <w:txbxContent>
                    <w:p w:rsidR="00F50855" w:rsidRPr="00637638" w:rsidRDefault="00F50855" w:rsidP="00633BF6">
                      <w:pPr>
                        <w:rPr>
                          <w:rFonts w:ascii="Times New Roman" w:hAnsi="Times New Roman"/>
                          <w:sz w:val="28"/>
                          <w:szCs w:val="28"/>
                        </w:rPr>
                      </w:pPr>
                      <w:r w:rsidRPr="00637638">
                        <w:rPr>
                          <w:rFonts w:ascii="Times New Roman" w:hAnsi="Times New Roman"/>
                          <w:sz w:val="28"/>
                          <w:szCs w:val="28"/>
                        </w:rPr>
                        <w:t>».</w:t>
                      </w:r>
                    </w:p>
                  </w:txbxContent>
                </v:textbox>
                <w10:wrap anchorx="margin"/>
              </v:rect>
            </w:pict>
          </mc:Fallback>
        </mc:AlternateContent>
      </w:r>
    </w:p>
    <w:sectPr w:rsidR="003D60FA" w:rsidSect="001049C3">
      <w:headerReference w:type="default" r:id="rId8"/>
      <w:pgSz w:w="11906" w:h="16838"/>
      <w:pgMar w:top="1134" w:right="567" w:bottom="1134" w:left="1701" w:header="284" w:footer="284" w:gutter="0"/>
      <w:pgNumType w:start="2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7554" w:rsidRDefault="00497554" w:rsidP="00E619A7">
      <w:pPr>
        <w:spacing w:after="0" w:line="240" w:lineRule="auto"/>
      </w:pPr>
      <w:r>
        <w:separator/>
      </w:r>
    </w:p>
  </w:endnote>
  <w:endnote w:type="continuationSeparator" w:id="0">
    <w:p w:rsidR="00497554" w:rsidRDefault="00497554"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7554" w:rsidRDefault="00497554" w:rsidP="00E619A7">
      <w:pPr>
        <w:spacing w:after="0" w:line="240" w:lineRule="auto"/>
      </w:pPr>
      <w:r>
        <w:separator/>
      </w:r>
    </w:p>
  </w:footnote>
  <w:footnote w:type="continuationSeparator" w:id="0">
    <w:p w:rsidR="00497554" w:rsidRDefault="00497554"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855" w:rsidRPr="001049C3" w:rsidRDefault="00F50855" w:rsidP="00882EAF">
    <w:pPr>
      <w:pStyle w:val="a5"/>
      <w:jc w:val="right"/>
      <w:rPr>
        <w:rFonts w:ascii="Times New Roman" w:hAnsi="Times New Roman"/>
        <w:sz w:val="28"/>
        <w:szCs w:val="28"/>
      </w:rPr>
    </w:pPr>
    <w:r w:rsidRPr="001049C3">
      <w:rPr>
        <w:rFonts w:ascii="Times New Roman" w:hAnsi="Times New Roman"/>
        <w:sz w:val="28"/>
        <w:szCs w:val="28"/>
      </w:rPr>
      <w:fldChar w:fldCharType="begin"/>
    </w:r>
    <w:r w:rsidRPr="001049C3">
      <w:rPr>
        <w:rFonts w:ascii="Times New Roman" w:hAnsi="Times New Roman"/>
        <w:sz w:val="28"/>
        <w:szCs w:val="28"/>
      </w:rPr>
      <w:instrText>PAGE   \* MERGEFORMAT</w:instrText>
    </w:r>
    <w:r w:rsidRPr="001049C3">
      <w:rPr>
        <w:rFonts w:ascii="Times New Roman" w:hAnsi="Times New Roman"/>
        <w:sz w:val="28"/>
        <w:szCs w:val="28"/>
      </w:rPr>
      <w:fldChar w:fldCharType="separate"/>
    </w:r>
    <w:r w:rsidR="00E40C2A">
      <w:rPr>
        <w:rFonts w:ascii="Times New Roman" w:hAnsi="Times New Roman"/>
        <w:noProof/>
        <w:sz w:val="28"/>
        <w:szCs w:val="28"/>
      </w:rPr>
      <w:t>24</w:t>
    </w:r>
    <w:r w:rsidRPr="001049C3">
      <w:rPr>
        <w:rFonts w:ascii="Times New Roman" w:hAnsi="Times New Roman"/>
        <w:noProof/>
        <w:sz w:val="28"/>
        <w:szCs w:val="28"/>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131078"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2FC"/>
    <w:rsid w:val="000008E2"/>
    <w:rsid w:val="000102F9"/>
    <w:rsid w:val="000530F6"/>
    <w:rsid w:val="000D3F99"/>
    <w:rsid w:val="000F5406"/>
    <w:rsid w:val="001049C3"/>
    <w:rsid w:val="001437EB"/>
    <w:rsid w:val="001571A8"/>
    <w:rsid w:val="0017083A"/>
    <w:rsid w:val="001867EA"/>
    <w:rsid w:val="001A0365"/>
    <w:rsid w:val="001A270B"/>
    <w:rsid w:val="001F1A53"/>
    <w:rsid w:val="00205FD2"/>
    <w:rsid w:val="00255EA7"/>
    <w:rsid w:val="002707D3"/>
    <w:rsid w:val="002B68CB"/>
    <w:rsid w:val="002C56E1"/>
    <w:rsid w:val="00364AFE"/>
    <w:rsid w:val="003718AB"/>
    <w:rsid w:val="00384AA4"/>
    <w:rsid w:val="003D60FA"/>
    <w:rsid w:val="00412264"/>
    <w:rsid w:val="00497554"/>
    <w:rsid w:val="004D4630"/>
    <w:rsid w:val="004D5E6A"/>
    <w:rsid w:val="00505132"/>
    <w:rsid w:val="00505CD7"/>
    <w:rsid w:val="005334B5"/>
    <w:rsid w:val="005A1072"/>
    <w:rsid w:val="005F42BE"/>
    <w:rsid w:val="00611F9F"/>
    <w:rsid w:val="00633BF6"/>
    <w:rsid w:val="00637638"/>
    <w:rsid w:val="006654EC"/>
    <w:rsid w:val="006946D7"/>
    <w:rsid w:val="006C7C1B"/>
    <w:rsid w:val="006E590E"/>
    <w:rsid w:val="00730DDC"/>
    <w:rsid w:val="00781828"/>
    <w:rsid w:val="007B5821"/>
    <w:rsid w:val="007C0680"/>
    <w:rsid w:val="007C5B99"/>
    <w:rsid w:val="00825F52"/>
    <w:rsid w:val="00882EAF"/>
    <w:rsid w:val="008E02FC"/>
    <w:rsid w:val="00945560"/>
    <w:rsid w:val="00970FF6"/>
    <w:rsid w:val="00996F38"/>
    <w:rsid w:val="009F7C2C"/>
    <w:rsid w:val="00A2358F"/>
    <w:rsid w:val="00A329A2"/>
    <w:rsid w:val="00A37AC0"/>
    <w:rsid w:val="00AD3C88"/>
    <w:rsid w:val="00AE0452"/>
    <w:rsid w:val="00AF72B2"/>
    <w:rsid w:val="00B23B25"/>
    <w:rsid w:val="00B241B6"/>
    <w:rsid w:val="00BD730C"/>
    <w:rsid w:val="00C72304"/>
    <w:rsid w:val="00C84303"/>
    <w:rsid w:val="00CF7798"/>
    <w:rsid w:val="00D06469"/>
    <w:rsid w:val="00D10413"/>
    <w:rsid w:val="00D12D05"/>
    <w:rsid w:val="00DB17D2"/>
    <w:rsid w:val="00DD260D"/>
    <w:rsid w:val="00DE34BB"/>
    <w:rsid w:val="00E40C2A"/>
    <w:rsid w:val="00E619A7"/>
    <w:rsid w:val="00E83A10"/>
    <w:rsid w:val="00EA73A8"/>
    <w:rsid w:val="00F17735"/>
    <w:rsid w:val="00F50855"/>
    <w:rsid w:val="00F60742"/>
    <w:rsid w:val="00FD2E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5F52"/>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styleId="a9">
    <w:name w:val="Balloon Text"/>
    <w:basedOn w:val="a"/>
    <w:link w:val="aa"/>
    <w:uiPriority w:val="99"/>
    <w:semiHidden/>
    <w:unhideWhenUsed/>
    <w:rsid w:val="001867E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1867EA"/>
    <w:rPr>
      <w:rFonts w:ascii="Segoe UI" w:hAnsi="Segoe UI" w:cs="Segoe UI"/>
      <w:sz w:val="18"/>
      <w:szCs w:val="18"/>
    </w:rPr>
  </w:style>
  <w:style w:type="paragraph" w:customStyle="1" w:styleId="xl84">
    <w:name w:val="xl84"/>
    <w:basedOn w:val="a"/>
    <w:rsid w:val="00AE0452"/>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5F52"/>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styleId="a9">
    <w:name w:val="Balloon Text"/>
    <w:basedOn w:val="a"/>
    <w:link w:val="aa"/>
    <w:uiPriority w:val="99"/>
    <w:semiHidden/>
    <w:unhideWhenUsed/>
    <w:rsid w:val="001867E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1867EA"/>
    <w:rPr>
      <w:rFonts w:ascii="Segoe UI" w:hAnsi="Segoe UI" w:cs="Segoe UI"/>
      <w:sz w:val="18"/>
      <w:szCs w:val="18"/>
    </w:rPr>
  </w:style>
  <w:style w:type="paragraph" w:customStyle="1" w:styleId="xl84">
    <w:name w:val="xl84"/>
    <w:basedOn w:val="a"/>
    <w:rsid w:val="00AE0452"/>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362400">
      <w:bodyDiv w:val="1"/>
      <w:marLeft w:val="0"/>
      <w:marRight w:val="0"/>
      <w:marTop w:val="0"/>
      <w:marBottom w:val="0"/>
      <w:divBdr>
        <w:top w:val="none" w:sz="0" w:space="0" w:color="auto"/>
        <w:left w:val="none" w:sz="0" w:space="0" w:color="auto"/>
        <w:bottom w:val="none" w:sz="0" w:space="0" w:color="auto"/>
        <w:right w:val="none" w:sz="0" w:space="0" w:color="auto"/>
      </w:divBdr>
    </w:div>
    <w:div w:id="278343488">
      <w:bodyDiv w:val="1"/>
      <w:marLeft w:val="0"/>
      <w:marRight w:val="0"/>
      <w:marTop w:val="0"/>
      <w:marBottom w:val="0"/>
      <w:divBdr>
        <w:top w:val="none" w:sz="0" w:space="0" w:color="auto"/>
        <w:left w:val="none" w:sz="0" w:space="0" w:color="auto"/>
        <w:bottom w:val="none" w:sz="0" w:space="0" w:color="auto"/>
        <w:right w:val="none" w:sz="0" w:space="0" w:color="auto"/>
      </w:divBdr>
    </w:div>
    <w:div w:id="474294899">
      <w:bodyDiv w:val="1"/>
      <w:marLeft w:val="0"/>
      <w:marRight w:val="0"/>
      <w:marTop w:val="0"/>
      <w:marBottom w:val="0"/>
      <w:divBdr>
        <w:top w:val="none" w:sz="0" w:space="0" w:color="auto"/>
        <w:left w:val="none" w:sz="0" w:space="0" w:color="auto"/>
        <w:bottom w:val="none" w:sz="0" w:space="0" w:color="auto"/>
        <w:right w:val="none" w:sz="0" w:space="0" w:color="auto"/>
      </w:divBdr>
    </w:div>
    <w:div w:id="703791480">
      <w:bodyDiv w:val="1"/>
      <w:marLeft w:val="0"/>
      <w:marRight w:val="0"/>
      <w:marTop w:val="0"/>
      <w:marBottom w:val="0"/>
      <w:divBdr>
        <w:top w:val="none" w:sz="0" w:space="0" w:color="auto"/>
        <w:left w:val="none" w:sz="0" w:space="0" w:color="auto"/>
        <w:bottom w:val="none" w:sz="0" w:space="0" w:color="auto"/>
        <w:right w:val="none" w:sz="0" w:space="0" w:color="auto"/>
      </w:divBdr>
    </w:div>
    <w:div w:id="710153674">
      <w:bodyDiv w:val="1"/>
      <w:marLeft w:val="0"/>
      <w:marRight w:val="0"/>
      <w:marTop w:val="0"/>
      <w:marBottom w:val="0"/>
      <w:divBdr>
        <w:top w:val="none" w:sz="0" w:space="0" w:color="auto"/>
        <w:left w:val="none" w:sz="0" w:space="0" w:color="auto"/>
        <w:bottom w:val="none" w:sz="0" w:space="0" w:color="auto"/>
        <w:right w:val="none" w:sz="0" w:space="0" w:color="auto"/>
      </w:divBdr>
    </w:div>
    <w:div w:id="713889016">
      <w:marLeft w:val="0"/>
      <w:marRight w:val="0"/>
      <w:marTop w:val="0"/>
      <w:marBottom w:val="0"/>
      <w:divBdr>
        <w:top w:val="none" w:sz="0" w:space="0" w:color="auto"/>
        <w:left w:val="none" w:sz="0" w:space="0" w:color="auto"/>
        <w:bottom w:val="none" w:sz="0" w:space="0" w:color="auto"/>
        <w:right w:val="none" w:sz="0" w:space="0" w:color="auto"/>
      </w:divBdr>
    </w:div>
    <w:div w:id="778064158">
      <w:bodyDiv w:val="1"/>
      <w:marLeft w:val="0"/>
      <w:marRight w:val="0"/>
      <w:marTop w:val="0"/>
      <w:marBottom w:val="0"/>
      <w:divBdr>
        <w:top w:val="none" w:sz="0" w:space="0" w:color="auto"/>
        <w:left w:val="none" w:sz="0" w:space="0" w:color="auto"/>
        <w:bottom w:val="none" w:sz="0" w:space="0" w:color="auto"/>
        <w:right w:val="none" w:sz="0" w:space="0" w:color="auto"/>
      </w:divBdr>
    </w:div>
    <w:div w:id="834995558">
      <w:bodyDiv w:val="1"/>
      <w:marLeft w:val="0"/>
      <w:marRight w:val="0"/>
      <w:marTop w:val="0"/>
      <w:marBottom w:val="0"/>
      <w:divBdr>
        <w:top w:val="none" w:sz="0" w:space="0" w:color="auto"/>
        <w:left w:val="none" w:sz="0" w:space="0" w:color="auto"/>
        <w:bottom w:val="none" w:sz="0" w:space="0" w:color="auto"/>
        <w:right w:val="none" w:sz="0" w:space="0" w:color="auto"/>
      </w:divBdr>
    </w:div>
    <w:div w:id="1012075768">
      <w:bodyDiv w:val="1"/>
      <w:marLeft w:val="0"/>
      <w:marRight w:val="0"/>
      <w:marTop w:val="0"/>
      <w:marBottom w:val="0"/>
      <w:divBdr>
        <w:top w:val="none" w:sz="0" w:space="0" w:color="auto"/>
        <w:left w:val="none" w:sz="0" w:space="0" w:color="auto"/>
        <w:bottom w:val="none" w:sz="0" w:space="0" w:color="auto"/>
        <w:right w:val="none" w:sz="0" w:space="0" w:color="auto"/>
      </w:divBdr>
    </w:div>
    <w:div w:id="1043287638">
      <w:bodyDiv w:val="1"/>
      <w:marLeft w:val="0"/>
      <w:marRight w:val="0"/>
      <w:marTop w:val="0"/>
      <w:marBottom w:val="0"/>
      <w:divBdr>
        <w:top w:val="none" w:sz="0" w:space="0" w:color="auto"/>
        <w:left w:val="none" w:sz="0" w:space="0" w:color="auto"/>
        <w:bottom w:val="none" w:sz="0" w:space="0" w:color="auto"/>
        <w:right w:val="none" w:sz="0" w:space="0" w:color="auto"/>
      </w:divBdr>
    </w:div>
    <w:div w:id="1056663128">
      <w:bodyDiv w:val="1"/>
      <w:marLeft w:val="0"/>
      <w:marRight w:val="0"/>
      <w:marTop w:val="0"/>
      <w:marBottom w:val="0"/>
      <w:divBdr>
        <w:top w:val="none" w:sz="0" w:space="0" w:color="auto"/>
        <w:left w:val="none" w:sz="0" w:space="0" w:color="auto"/>
        <w:bottom w:val="none" w:sz="0" w:space="0" w:color="auto"/>
        <w:right w:val="none" w:sz="0" w:space="0" w:color="auto"/>
      </w:divBdr>
    </w:div>
    <w:div w:id="1084179585">
      <w:bodyDiv w:val="1"/>
      <w:marLeft w:val="0"/>
      <w:marRight w:val="0"/>
      <w:marTop w:val="0"/>
      <w:marBottom w:val="0"/>
      <w:divBdr>
        <w:top w:val="none" w:sz="0" w:space="0" w:color="auto"/>
        <w:left w:val="none" w:sz="0" w:space="0" w:color="auto"/>
        <w:bottom w:val="none" w:sz="0" w:space="0" w:color="auto"/>
        <w:right w:val="none" w:sz="0" w:space="0" w:color="auto"/>
      </w:divBdr>
    </w:div>
    <w:div w:id="1106462185">
      <w:bodyDiv w:val="1"/>
      <w:marLeft w:val="0"/>
      <w:marRight w:val="0"/>
      <w:marTop w:val="0"/>
      <w:marBottom w:val="0"/>
      <w:divBdr>
        <w:top w:val="none" w:sz="0" w:space="0" w:color="auto"/>
        <w:left w:val="none" w:sz="0" w:space="0" w:color="auto"/>
        <w:bottom w:val="none" w:sz="0" w:space="0" w:color="auto"/>
        <w:right w:val="none" w:sz="0" w:space="0" w:color="auto"/>
      </w:divBdr>
    </w:div>
    <w:div w:id="1297567352">
      <w:bodyDiv w:val="1"/>
      <w:marLeft w:val="0"/>
      <w:marRight w:val="0"/>
      <w:marTop w:val="0"/>
      <w:marBottom w:val="0"/>
      <w:divBdr>
        <w:top w:val="none" w:sz="0" w:space="0" w:color="auto"/>
        <w:left w:val="none" w:sz="0" w:space="0" w:color="auto"/>
        <w:bottom w:val="none" w:sz="0" w:space="0" w:color="auto"/>
        <w:right w:val="none" w:sz="0" w:space="0" w:color="auto"/>
      </w:divBdr>
    </w:div>
    <w:div w:id="1423989258">
      <w:bodyDiv w:val="1"/>
      <w:marLeft w:val="0"/>
      <w:marRight w:val="0"/>
      <w:marTop w:val="0"/>
      <w:marBottom w:val="0"/>
      <w:divBdr>
        <w:top w:val="none" w:sz="0" w:space="0" w:color="auto"/>
        <w:left w:val="none" w:sz="0" w:space="0" w:color="auto"/>
        <w:bottom w:val="none" w:sz="0" w:space="0" w:color="auto"/>
        <w:right w:val="none" w:sz="0" w:space="0" w:color="auto"/>
      </w:divBdr>
    </w:div>
    <w:div w:id="1475368905">
      <w:bodyDiv w:val="1"/>
      <w:marLeft w:val="0"/>
      <w:marRight w:val="0"/>
      <w:marTop w:val="0"/>
      <w:marBottom w:val="0"/>
      <w:divBdr>
        <w:top w:val="none" w:sz="0" w:space="0" w:color="auto"/>
        <w:left w:val="none" w:sz="0" w:space="0" w:color="auto"/>
        <w:bottom w:val="none" w:sz="0" w:space="0" w:color="auto"/>
        <w:right w:val="none" w:sz="0" w:space="0" w:color="auto"/>
      </w:divBdr>
    </w:div>
    <w:div w:id="1517884947">
      <w:bodyDiv w:val="1"/>
      <w:marLeft w:val="0"/>
      <w:marRight w:val="0"/>
      <w:marTop w:val="0"/>
      <w:marBottom w:val="0"/>
      <w:divBdr>
        <w:top w:val="none" w:sz="0" w:space="0" w:color="auto"/>
        <w:left w:val="none" w:sz="0" w:space="0" w:color="auto"/>
        <w:bottom w:val="none" w:sz="0" w:space="0" w:color="auto"/>
        <w:right w:val="none" w:sz="0" w:space="0" w:color="auto"/>
      </w:divBdr>
    </w:div>
    <w:div w:id="1617130010">
      <w:bodyDiv w:val="1"/>
      <w:marLeft w:val="0"/>
      <w:marRight w:val="0"/>
      <w:marTop w:val="0"/>
      <w:marBottom w:val="0"/>
      <w:divBdr>
        <w:top w:val="none" w:sz="0" w:space="0" w:color="auto"/>
        <w:left w:val="none" w:sz="0" w:space="0" w:color="auto"/>
        <w:bottom w:val="none" w:sz="0" w:space="0" w:color="auto"/>
        <w:right w:val="none" w:sz="0" w:space="0" w:color="auto"/>
      </w:divBdr>
    </w:div>
    <w:div w:id="1914970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E5F194-7025-4E49-803A-84975A088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52</Pages>
  <Words>22511</Words>
  <Characters>128319</Characters>
  <Application>Microsoft Office Word</Application>
  <DocSecurity>0</DocSecurity>
  <Lines>1069</Lines>
  <Paragraphs>301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Медведев</dc:creator>
  <cp:lastModifiedBy>user</cp:lastModifiedBy>
  <cp:revision>2</cp:revision>
  <cp:lastPrinted>2021-04-14T10:20:00Z</cp:lastPrinted>
  <dcterms:created xsi:type="dcterms:W3CDTF">2021-07-29T10:29:00Z</dcterms:created>
  <dcterms:modified xsi:type="dcterms:W3CDTF">2021-07-29T10:29:00Z</dcterms:modified>
</cp:coreProperties>
</file>